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8DC14" w14:textId="77777777" w:rsidR="006802F3" w:rsidRPr="00B30473" w:rsidRDefault="00EE660E" w:rsidP="006802F3">
      <w:pPr>
        <w:pStyle w:val="Annexetitre"/>
        <w:spacing w:after="480"/>
        <w:rPr>
          <w:sz w:val="18"/>
          <w:szCs w:val="18"/>
          <w:lang w:val="el-GR"/>
        </w:rPr>
      </w:pPr>
      <w:bookmarkStart w:id="0" w:name="_Toc371412381"/>
      <w:r w:rsidRPr="007E3C2E">
        <w:rPr>
          <w:sz w:val="18"/>
          <w:szCs w:val="18"/>
          <w:lang w:val="el-GR"/>
        </w:rPr>
        <w:t>ΠΑΡΑΡΤΗΜΑ</w:t>
      </w:r>
      <w:r w:rsidR="006802F3" w:rsidRPr="00B30473">
        <w:rPr>
          <w:sz w:val="18"/>
          <w:szCs w:val="18"/>
          <w:lang w:val="el-GR"/>
        </w:rPr>
        <w:t xml:space="preserve"> </w:t>
      </w:r>
      <w:bookmarkStart w:id="1" w:name="AnnexIII"/>
      <w:r w:rsidR="006802F3" w:rsidRPr="007E3C2E">
        <w:rPr>
          <w:sz w:val="18"/>
          <w:szCs w:val="18"/>
        </w:rPr>
        <w:t>II</w:t>
      </w:r>
      <w:bookmarkEnd w:id="1"/>
    </w:p>
    <w:p w14:paraId="0EBFA4E4" w14:textId="77777777" w:rsidR="006802F3" w:rsidRPr="007E3C2E" w:rsidRDefault="00EE660E" w:rsidP="006802F3">
      <w:pPr>
        <w:pStyle w:val="Annexetitre"/>
        <w:spacing w:after="480"/>
        <w:rPr>
          <w:sz w:val="18"/>
          <w:szCs w:val="18"/>
          <w:lang w:val="el-GR"/>
        </w:rPr>
      </w:pPr>
      <w:r w:rsidRPr="007E3C2E">
        <w:rPr>
          <w:sz w:val="18"/>
          <w:szCs w:val="18"/>
          <w:lang w:val="el-GR"/>
        </w:rPr>
        <w:t>ΠΛΗΡΟΦΟΡΙΕΣ ΣΧΕΤΙΚΑ ΜΕ ΤΙΣ ΚΡΑΤΙΚΕΣ ΕΝΙΣΧΥΣΕΙΣ ΠΟΥ ΑΠΑΛΛΑΣΣΟΝΤΑΙ</w:t>
      </w:r>
      <w:bookmarkEnd w:id="0"/>
      <w:r w:rsidRPr="007E3C2E">
        <w:rPr>
          <w:sz w:val="18"/>
          <w:szCs w:val="18"/>
          <w:lang w:val="el-GR"/>
        </w:rPr>
        <w:t xml:space="preserve"> </w:t>
      </w:r>
      <w:r w:rsidR="00D81F3F">
        <w:rPr>
          <w:sz w:val="18"/>
          <w:szCs w:val="18"/>
          <w:lang w:val="el-GR"/>
        </w:rPr>
        <w:t xml:space="preserve">ΔΥΝΑΜΕΙ ΤΟΥ </w:t>
      </w:r>
      <w:r w:rsidRPr="007E3C2E">
        <w:rPr>
          <w:sz w:val="18"/>
          <w:szCs w:val="18"/>
          <w:lang w:val="el-GR"/>
        </w:rPr>
        <w:t>ΚΑΝΟΝΙΣΜΟΥ</w:t>
      </w:r>
      <w:r w:rsidR="00D81F3F">
        <w:rPr>
          <w:sz w:val="18"/>
          <w:szCs w:val="18"/>
          <w:lang w:val="el-GR"/>
        </w:rPr>
        <w:t xml:space="preserve"> (ΕΕ) αριθ. 651/2014</w:t>
      </w:r>
    </w:p>
    <w:p w14:paraId="69256617" w14:textId="77777777" w:rsidR="006802F3" w:rsidRPr="00B30473" w:rsidRDefault="00EE660E" w:rsidP="006802F3">
      <w:pPr>
        <w:spacing w:after="360"/>
        <w:jc w:val="center"/>
        <w:rPr>
          <w:rFonts w:ascii="Times New Roman" w:hAnsi="Times New Roman"/>
          <w:b/>
          <w:bCs/>
          <w:smallCaps/>
          <w:sz w:val="18"/>
          <w:szCs w:val="18"/>
          <w:lang w:val="el-GR"/>
        </w:rPr>
      </w:pPr>
      <w:r w:rsidRPr="007E3C2E">
        <w:rPr>
          <w:rFonts w:ascii="Times New Roman" w:hAnsi="Times New Roman"/>
          <w:b/>
          <w:bCs/>
          <w:smallCaps/>
          <w:sz w:val="18"/>
          <w:szCs w:val="18"/>
          <w:lang w:val="el-GR"/>
        </w:rPr>
        <w:t>ΜΕΡΟΣ</w:t>
      </w:r>
      <w:r w:rsidR="006802F3" w:rsidRPr="00B30473">
        <w:rPr>
          <w:rFonts w:ascii="Times New Roman" w:hAnsi="Times New Roman"/>
          <w:b/>
          <w:bCs/>
          <w:smallCaps/>
          <w:sz w:val="18"/>
          <w:szCs w:val="18"/>
          <w:lang w:val="el-GR"/>
        </w:rPr>
        <w:t xml:space="preserve"> </w:t>
      </w:r>
      <w:r w:rsidR="006802F3" w:rsidRPr="007E3C2E">
        <w:rPr>
          <w:rFonts w:ascii="Times New Roman" w:hAnsi="Times New Roman"/>
          <w:b/>
          <w:bCs/>
          <w:smallCaps/>
          <w:sz w:val="18"/>
          <w:szCs w:val="18"/>
        </w:rPr>
        <w:t>I</w:t>
      </w:r>
    </w:p>
    <w:p w14:paraId="5ACA7817" w14:textId="77777777" w:rsidR="006802F3" w:rsidRPr="007E3C2E" w:rsidRDefault="00EE660E" w:rsidP="006802F3">
      <w:pPr>
        <w:spacing w:after="360"/>
        <w:jc w:val="center"/>
        <w:rPr>
          <w:rFonts w:ascii="Times New Roman" w:hAnsi="Times New Roman"/>
          <w:b/>
          <w:bCs/>
          <w:smallCaps/>
          <w:sz w:val="18"/>
          <w:szCs w:val="18"/>
          <w:lang w:val="el-GR"/>
        </w:rPr>
      </w:pPr>
      <w:r w:rsidRPr="007E3C2E">
        <w:rPr>
          <w:rFonts w:ascii="Times New Roman" w:hAnsi="Times New Roman"/>
          <w:b/>
          <w:bCs/>
          <w:sz w:val="18"/>
          <w:szCs w:val="18"/>
          <w:lang w:val="el-GR"/>
        </w:rPr>
        <w:t>οι οποίες πρέπει να υποβάλλονται μέσω της καθιερωμένης ηλεκτρονικής εφαρμογής της Επιτροπής, όπως ορίζεται στο άρθρο 11</w:t>
      </w:r>
    </w:p>
    <w:tbl>
      <w:tblPr>
        <w:tblW w:w="8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802"/>
        <w:gridCol w:w="142"/>
        <w:gridCol w:w="1881"/>
        <w:gridCol w:w="1842"/>
      </w:tblGrid>
      <w:tr w:rsidR="006802F3" w:rsidRPr="007E3C2E" w14:paraId="05BF0F7C" w14:textId="77777777" w:rsidTr="00444AB8">
        <w:tc>
          <w:tcPr>
            <w:tcW w:w="2126" w:type="dxa"/>
          </w:tcPr>
          <w:p w14:paraId="246DEE3D" w14:textId="77777777" w:rsidR="006802F3" w:rsidRPr="007E3C2E" w:rsidRDefault="00EE660E" w:rsidP="007E3C2E">
            <w:pPr>
              <w:spacing w:after="0" w:line="240" w:lineRule="auto"/>
              <w:rPr>
                <w:rFonts w:ascii="Times New Roman" w:hAnsi="Times New Roman"/>
                <w:b/>
                <w:sz w:val="18"/>
                <w:szCs w:val="18"/>
                <w:lang w:val="el-GR"/>
              </w:rPr>
            </w:pPr>
            <w:r w:rsidRPr="007E3C2E">
              <w:rPr>
                <w:rFonts w:ascii="Times New Roman" w:hAnsi="Times New Roman"/>
                <w:b/>
                <w:sz w:val="18"/>
                <w:szCs w:val="18"/>
                <w:lang w:val="el-GR"/>
              </w:rPr>
              <w:t>Στοιχεία αναφοράς της ενίσχυσης</w:t>
            </w:r>
          </w:p>
        </w:tc>
        <w:tc>
          <w:tcPr>
            <w:tcW w:w="6667" w:type="dxa"/>
            <w:gridSpan w:val="4"/>
          </w:tcPr>
          <w:p w14:paraId="28595282" w14:textId="77777777" w:rsidR="006802F3" w:rsidRPr="007E3C2E" w:rsidRDefault="006802F3" w:rsidP="007E3C2E">
            <w:pPr>
              <w:spacing w:after="0" w:line="240" w:lineRule="auto"/>
              <w:rPr>
                <w:rFonts w:ascii="Times New Roman" w:hAnsi="Times New Roman"/>
                <w:sz w:val="18"/>
                <w:szCs w:val="18"/>
              </w:rPr>
            </w:pPr>
            <w:r w:rsidRPr="007E3C2E">
              <w:rPr>
                <w:rFonts w:ascii="Times New Roman" w:hAnsi="Times New Roman"/>
                <w:i/>
                <w:sz w:val="18"/>
                <w:szCs w:val="18"/>
              </w:rPr>
              <w:t>(</w:t>
            </w:r>
            <w:r w:rsidR="00EE660E" w:rsidRPr="007E3C2E">
              <w:rPr>
                <w:rFonts w:ascii="Times New Roman" w:hAnsi="Times New Roman"/>
                <w:i/>
                <w:sz w:val="18"/>
                <w:szCs w:val="18"/>
                <w:lang w:val="el-GR"/>
              </w:rPr>
              <w:t>συμπληρώνεται από την Επιτροπή</w:t>
            </w:r>
            <w:r w:rsidRPr="007E3C2E">
              <w:rPr>
                <w:rFonts w:ascii="Times New Roman" w:hAnsi="Times New Roman"/>
                <w:i/>
                <w:sz w:val="18"/>
                <w:szCs w:val="18"/>
              </w:rPr>
              <w:t xml:space="preserve"> )</w:t>
            </w:r>
          </w:p>
        </w:tc>
      </w:tr>
      <w:tr w:rsidR="006802F3" w:rsidRPr="007E3C2E" w14:paraId="7C2FF4C1" w14:textId="77777777" w:rsidTr="00444AB8">
        <w:tc>
          <w:tcPr>
            <w:tcW w:w="2126" w:type="dxa"/>
          </w:tcPr>
          <w:p w14:paraId="0DC1BBC0" w14:textId="77777777" w:rsidR="006802F3" w:rsidRPr="007E3C2E" w:rsidRDefault="00EE660E" w:rsidP="007E3C2E">
            <w:pPr>
              <w:spacing w:after="0" w:line="240" w:lineRule="auto"/>
              <w:rPr>
                <w:rFonts w:ascii="Times New Roman" w:hAnsi="Times New Roman"/>
                <w:b/>
                <w:sz w:val="18"/>
                <w:szCs w:val="18"/>
                <w:lang w:val="el-GR"/>
              </w:rPr>
            </w:pPr>
            <w:r w:rsidRPr="007E3C2E">
              <w:rPr>
                <w:rFonts w:ascii="Times New Roman" w:hAnsi="Times New Roman"/>
                <w:b/>
                <w:sz w:val="18"/>
                <w:szCs w:val="18"/>
                <w:lang w:val="el-GR"/>
              </w:rPr>
              <w:t>Κράτος μέλος</w:t>
            </w:r>
          </w:p>
        </w:tc>
        <w:tc>
          <w:tcPr>
            <w:tcW w:w="6667" w:type="dxa"/>
            <w:gridSpan w:val="4"/>
          </w:tcPr>
          <w:p w14:paraId="5C4C74F6" w14:textId="65E65EFF" w:rsidR="006802F3" w:rsidRPr="00C11C72" w:rsidRDefault="00C22CAB" w:rsidP="007E3C2E">
            <w:pPr>
              <w:spacing w:after="0" w:line="240" w:lineRule="auto"/>
              <w:rPr>
                <w:rFonts w:cs="Calibri"/>
                <w:lang w:val="el-GR"/>
              </w:rPr>
            </w:pPr>
            <w:r w:rsidRPr="00C11C72">
              <w:rPr>
                <w:rFonts w:cs="Calibri"/>
                <w:lang w:val="el-GR"/>
              </w:rPr>
              <w:t>ΕΛΛΑΔΑ</w:t>
            </w:r>
          </w:p>
        </w:tc>
      </w:tr>
      <w:tr w:rsidR="006802F3" w:rsidRPr="007E3C2E" w14:paraId="33B6A0A7" w14:textId="77777777" w:rsidTr="00444AB8">
        <w:tc>
          <w:tcPr>
            <w:tcW w:w="2126" w:type="dxa"/>
          </w:tcPr>
          <w:p w14:paraId="56CD85D3" w14:textId="77777777" w:rsidR="006802F3" w:rsidRPr="007E3C2E" w:rsidRDefault="00EE660E" w:rsidP="007E3C2E">
            <w:pPr>
              <w:spacing w:after="0" w:line="240" w:lineRule="auto"/>
              <w:rPr>
                <w:rFonts w:ascii="Times New Roman" w:hAnsi="Times New Roman"/>
                <w:b/>
                <w:sz w:val="18"/>
                <w:szCs w:val="18"/>
                <w:lang w:val="el-GR"/>
              </w:rPr>
            </w:pPr>
            <w:r w:rsidRPr="007E3C2E">
              <w:rPr>
                <w:rFonts w:ascii="Times New Roman" w:hAnsi="Times New Roman"/>
                <w:b/>
                <w:sz w:val="18"/>
                <w:szCs w:val="18"/>
                <w:lang w:val="el-GR"/>
              </w:rPr>
              <w:t>Αριθμός αναφοράς του κράτους μέλους</w:t>
            </w:r>
          </w:p>
        </w:tc>
        <w:tc>
          <w:tcPr>
            <w:tcW w:w="6667" w:type="dxa"/>
            <w:gridSpan w:val="4"/>
          </w:tcPr>
          <w:p w14:paraId="2593D748" w14:textId="77777777" w:rsidR="006802F3" w:rsidRPr="00C11C72" w:rsidRDefault="000674F4" w:rsidP="007E3C2E">
            <w:pPr>
              <w:spacing w:after="0" w:line="240" w:lineRule="auto"/>
              <w:rPr>
                <w:rFonts w:ascii="Times New Roman" w:hAnsi="Times New Roman"/>
                <w:sz w:val="18"/>
                <w:szCs w:val="18"/>
                <w:lang w:val="el-GR"/>
              </w:rPr>
            </w:pPr>
            <w:r w:rsidRPr="00C11C72">
              <w:rPr>
                <w:rFonts w:ascii="Times New Roman" w:hAnsi="Times New Roman"/>
                <w:sz w:val="18"/>
                <w:szCs w:val="18"/>
                <w:lang w:val="el-GR"/>
              </w:rPr>
              <w:br/>
            </w:r>
            <w:r w:rsidRPr="00C11C72">
              <w:rPr>
                <w:rFonts w:ascii="Times New Roman" w:hAnsi="Times New Roman"/>
                <w:sz w:val="18"/>
                <w:szCs w:val="18"/>
              </w:rPr>
              <w:t>………………………………………………………………………</w:t>
            </w:r>
            <w:r w:rsidR="002362D7" w:rsidRPr="00C11C72">
              <w:rPr>
                <w:rFonts w:ascii="Times New Roman" w:hAnsi="Times New Roman"/>
                <w:sz w:val="18"/>
                <w:szCs w:val="18"/>
              </w:rPr>
              <w:t>…</w:t>
            </w:r>
            <w:r w:rsidR="002362D7" w:rsidRPr="00C11C72">
              <w:rPr>
                <w:rFonts w:ascii="Times New Roman" w:hAnsi="Times New Roman"/>
                <w:sz w:val="18"/>
                <w:szCs w:val="18"/>
                <w:lang w:val="el-GR"/>
              </w:rPr>
              <w:t>…………</w:t>
            </w:r>
            <w:r w:rsidR="00E80365" w:rsidRPr="00C11C72">
              <w:rPr>
                <w:rFonts w:ascii="Times New Roman" w:hAnsi="Times New Roman"/>
                <w:sz w:val="18"/>
                <w:szCs w:val="18"/>
                <w:lang w:val="el-GR"/>
              </w:rPr>
              <w:t>………..</w:t>
            </w:r>
          </w:p>
        </w:tc>
      </w:tr>
      <w:tr w:rsidR="006802F3" w:rsidRPr="007E3C2E" w14:paraId="3CEDB0AF" w14:textId="77777777" w:rsidTr="00444AB8">
        <w:trPr>
          <w:trHeight w:val="278"/>
        </w:trPr>
        <w:tc>
          <w:tcPr>
            <w:tcW w:w="2126" w:type="dxa"/>
          </w:tcPr>
          <w:p w14:paraId="003DE2B1" w14:textId="77777777" w:rsidR="006802F3" w:rsidRPr="007E3C2E" w:rsidRDefault="00EE660E" w:rsidP="007E3C2E">
            <w:pPr>
              <w:spacing w:after="0" w:line="240" w:lineRule="auto"/>
              <w:rPr>
                <w:rFonts w:ascii="Times New Roman" w:hAnsi="Times New Roman"/>
                <w:b/>
                <w:sz w:val="18"/>
                <w:szCs w:val="18"/>
                <w:lang w:val="el-GR"/>
              </w:rPr>
            </w:pPr>
            <w:r w:rsidRPr="007E3C2E">
              <w:rPr>
                <w:rFonts w:ascii="Times New Roman" w:hAnsi="Times New Roman"/>
                <w:b/>
                <w:sz w:val="18"/>
                <w:szCs w:val="18"/>
                <w:lang w:val="el-GR"/>
              </w:rPr>
              <w:t>Περιφέρεια</w:t>
            </w:r>
          </w:p>
        </w:tc>
        <w:tc>
          <w:tcPr>
            <w:tcW w:w="2802" w:type="dxa"/>
          </w:tcPr>
          <w:p w14:paraId="612E405E" w14:textId="77777777" w:rsidR="006802F3" w:rsidRPr="00C11C72" w:rsidRDefault="00EE660E" w:rsidP="007E3C2E">
            <w:pPr>
              <w:spacing w:after="0" w:line="240" w:lineRule="auto"/>
              <w:rPr>
                <w:rFonts w:ascii="Times New Roman" w:hAnsi="Times New Roman"/>
                <w:b/>
                <w:i/>
                <w:sz w:val="18"/>
                <w:szCs w:val="18"/>
                <w:lang w:val="el-GR"/>
              </w:rPr>
            </w:pPr>
            <w:r w:rsidRPr="00C11C72">
              <w:rPr>
                <w:rFonts w:ascii="Times New Roman" w:hAnsi="Times New Roman"/>
                <w:b/>
                <w:sz w:val="18"/>
                <w:szCs w:val="18"/>
                <w:lang w:val="el-GR"/>
              </w:rPr>
              <w:t>Ονομασία της περιφέρειας ή των περιφερειών</w:t>
            </w:r>
            <w:r w:rsidR="006802F3" w:rsidRPr="00C11C72">
              <w:rPr>
                <w:rFonts w:ascii="Times New Roman" w:hAnsi="Times New Roman"/>
                <w:b/>
                <w:sz w:val="18"/>
                <w:szCs w:val="18"/>
                <w:lang w:val="el-GR"/>
              </w:rPr>
              <w:t>(</w:t>
            </w:r>
            <w:r w:rsidR="006802F3" w:rsidRPr="00C11C72">
              <w:rPr>
                <w:rFonts w:ascii="Times New Roman" w:hAnsi="Times New Roman"/>
                <w:b/>
                <w:i/>
                <w:sz w:val="18"/>
                <w:szCs w:val="18"/>
              </w:rPr>
              <w:t>NUTS</w:t>
            </w:r>
            <w:r w:rsidR="006802F3" w:rsidRPr="00C11C72">
              <w:rPr>
                <w:rStyle w:val="a4"/>
                <w:rFonts w:ascii="Times New Roman" w:hAnsi="Times New Roman"/>
                <w:b/>
                <w:i/>
                <w:sz w:val="18"/>
                <w:szCs w:val="18"/>
              </w:rPr>
              <w:footnoteReference w:id="1"/>
            </w:r>
            <w:r w:rsidR="006802F3" w:rsidRPr="00C11C72">
              <w:rPr>
                <w:rFonts w:ascii="Times New Roman" w:hAnsi="Times New Roman"/>
                <w:b/>
                <w:i/>
                <w:sz w:val="18"/>
                <w:szCs w:val="18"/>
                <w:lang w:val="el-GR"/>
              </w:rPr>
              <w:t xml:space="preserve">) </w:t>
            </w:r>
          </w:p>
          <w:p w14:paraId="2A4A2BD3" w14:textId="41FE4D68" w:rsidR="00346533" w:rsidRPr="00C11C72" w:rsidRDefault="00C22CAB" w:rsidP="007E3C2E">
            <w:pPr>
              <w:spacing w:after="0" w:line="240" w:lineRule="auto"/>
              <w:rPr>
                <w:rFonts w:ascii="Times New Roman" w:hAnsi="Times New Roman"/>
                <w:sz w:val="18"/>
                <w:szCs w:val="18"/>
                <w:lang w:val="el-GR"/>
              </w:rPr>
            </w:pPr>
            <w:r w:rsidRPr="00C11C72">
              <w:t xml:space="preserve">EL300730 (ID:730 ) </w:t>
            </w:r>
            <w:r w:rsidRPr="00C11C72">
              <w:rPr>
                <w:lang w:val="el-GR"/>
              </w:rPr>
              <w:t>Πειραιώς</w:t>
            </w:r>
            <w:r w:rsidR="00346533" w:rsidRPr="00C11C72">
              <w:rPr>
                <w:rFonts w:ascii="Times New Roman" w:hAnsi="Times New Roman"/>
                <w:sz w:val="18"/>
                <w:szCs w:val="18"/>
              </w:rPr>
              <w:t>…………………………</w:t>
            </w:r>
            <w:r w:rsidR="002362D7" w:rsidRPr="00C11C72">
              <w:rPr>
                <w:rFonts w:ascii="Times New Roman" w:hAnsi="Times New Roman"/>
                <w:sz w:val="18"/>
                <w:szCs w:val="18"/>
                <w:lang w:val="el-GR"/>
              </w:rPr>
              <w:t>……...</w:t>
            </w:r>
          </w:p>
        </w:tc>
        <w:tc>
          <w:tcPr>
            <w:tcW w:w="3865" w:type="dxa"/>
            <w:gridSpan w:val="3"/>
          </w:tcPr>
          <w:p w14:paraId="7A801923" w14:textId="77777777" w:rsidR="006802F3" w:rsidRPr="00C11C72" w:rsidRDefault="00EE660E" w:rsidP="007E3C2E">
            <w:pPr>
              <w:spacing w:after="0" w:line="240" w:lineRule="auto"/>
              <w:rPr>
                <w:rFonts w:ascii="Times New Roman" w:hAnsi="Times New Roman"/>
                <w:b/>
                <w:sz w:val="18"/>
                <w:szCs w:val="18"/>
              </w:rPr>
            </w:pPr>
            <w:r w:rsidRPr="00C11C72">
              <w:rPr>
                <w:rFonts w:ascii="Times New Roman" w:hAnsi="Times New Roman"/>
                <w:b/>
                <w:sz w:val="18"/>
                <w:szCs w:val="18"/>
                <w:lang w:val="el-GR"/>
              </w:rPr>
              <w:t>Καθεστώς περιφερειακών ενισχύσεων</w:t>
            </w:r>
            <w:r w:rsidR="006802F3" w:rsidRPr="00C11C72">
              <w:rPr>
                <w:rStyle w:val="a4"/>
                <w:rFonts w:ascii="Times New Roman" w:hAnsi="Times New Roman"/>
                <w:b/>
                <w:sz w:val="18"/>
                <w:szCs w:val="18"/>
              </w:rPr>
              <w:footnoteReference w:id="2"/>
            </w:r>
          </w:p>
          <w:p w14:paraId="1F514B9A" w14:textId="77777777" w:rsidR="00346533" w:rsidRPr="00C11C72" w:rsidRDefault="00346533" w:rsidP="007E3C2E">
            <w:pPr>
              <w:spacing w:after="0" w:line="240" w:lineRule="auto"/>
              <w:rPr>
                <w:rFonts w:ascii="Times New Roman" w:hAnsi="Times New Roman"/>
                <w:b/>
                <w:sz w:val="18"/>
                <w:szCs w:val="18"/>
              </w:rPr>
            </w:pPr>
          </w:p>
          <w:p w14:paraId="0CCE1E67" w14:textId="77777777" w:rsidR="00346533" w:rsidRPr="00C11C72" w:rsidRDefault="00346533" w:rsidP="007E3C2E">
            <w:pPr>
              <w:spacing w:after="0" w:line="240" w:lineRule="auto"/>
              <w:rPr>
                <w:rFonts w:ascii="Times New Roman" w:hAnsi="Times New Roman"/>
                <w:sz w:val="18"/>
                <w:szCs w:val="18"/>
                <w:lang w:val="el-GR"/>
              </w:rPr>
            </w:pPr>
            <w:r w:rsidRPr="00C11C72">
              <w:rPr>
                <w:rFonts w:ascii="Times New Roman" w:hAnsi="Times New Roman"/>
                <w:sz w:val="18"/>
                <w:szCs w:val="18"/>
              </w:rPr>
              <w:t>………………………………………</w:t>
            </w:r>
            <w:r w:rsidR="002362D7" w:rsidRPr="00C11C72">
              <w:rPr>
                <w:rFonts w:ascii="Times New Roman" w:hAnsi="Times New Roman"/>
                <w:sz w:val="18"/>
                <w:szCs w:val="18"/>
              </w:rPr>
              <w:t>…</w:t>
            </w:r>
            <w:r w:rsidR="002362D7" w:rsidRPr="00C11C72">
              <w:rPr>
                <w:rFonts w:ascii="Times New Roman" w:hAnsi="Times New Roman"/>
                <w:sz w:val="18"/>
                <w:szCs w:val="18"/>
                <w:lang w:val="el-GR"/>
              </w:rPr>
              <w:t>……</w:t>
            </w:r>
            <w:r w:rsidR="00E80365" w:rsidRPr="00C11C72">
              <w:rPr>
                <w:rFonts w:ascii="Times New Roman" w:hAnsi="Times New Roman"/>
                <w:sz w:val="18"/>
                <w:szCs w:val="18"/>
                <w:lang w:val="el-GR"/>
              </w:rPr>
              <w:t>….....</w:t>
            </w:r>
          </w:p>
          <w:p w14:paraId="5A710585" w14:textId="77777777" w:rsidR="00346533" w:rsidRPr="00C11C72" w:rsidRDefault="00346533" w:rsidP="007E3C2E">
            <w:pPr>
              <w:spacing w:after="0" w:line="240" w:lineRule="auto"/>
              <w:rPr>
                <w:rFonts w:ascii="Times New Roman" w:hAnsi="Times New Roman"/>
                <w:sz w:val="18"/>
                <w:szCs w:val="18"/>
                <w:lang w:val="el-GR"/>
              </w:rPr>
            </w:pPr>
            <w:r w:rsidRPr="00C11C72">
              <w:rPr>
                <w:rFonts w:ascii="Times New Roman" w:hAnsi="Times New Roman"/>
                <w:sz w:val="18"/>
                <w:szCs w:val="18"/>
              </w:rPr>
              <w:t>………………………………………</w:t>
            </w:r>
            <w:r w:rsidR="002362D7" w:rsidRPr="00C11C72">
              <w:rPr>
                <w:rFonts w:ascii="Times New Roman" w:hAnsi="Times New Roman"/>
                <w:sz w:val="18"/>
                <w:szCs w:val="18"/>
              </w:rPr>
              <w:t>…</w:t>
            </w:r>
            <w:r w:rsidR="002362D7" w:rsidRPr="00C11C72">
              <w:rPr>
                <w:rFonts w:ascii="Times New Roman" w:hAnsi="Times New Roman"/>
                <w:sz w:val="18"/>
                <w:szCs w:val="18"/>
                <w:lang w:val="el-GR"/>
              </w:rPr>
              <w:t>……</w:t>
            </w:r>
            <w:r w:rsidR="00E80365" w:rsidRPr="00C11C72">
              <w:rPr>
                <w:rFonts w:ascii="Times New Roman" w:hAnsi="Times New Roman"/>
                <w:sz w:val="18"/>
                <w:szCs w:val="18"/>
                <w:lang w:val="el-GR"/>
              </w:rPr>
              <w:t>…….</w:t>
            </w:r>
          </w:p>
        </w:tc>
      </w:tr>
      <w:tr w:rsidR="006802F3" w:rsidRPr="00631479" w14:paraId="11359A39" w14:textId="77777777" w:rsidTr="00444AB8">
        <w:trPr>
          <w:trHeight w:val="338"/>
        </w:trPr>
        <w:tc>
          <w:tcPr>
            <w:tcW w:w="2126" w:type="dxa"/>
            <w:vMerge w:val="restart"/>
          </w:tcPr>
          <w:p w14:paraId="059FFC99" w14:textId="77777777" w:rsidR="006802F3" w:rsidRPr="007E3C2E" w:rsidRDefault="00EE660E" w:rsidP="007E3C2E">
            <w:pPr>
              <w:spacing w:after="0" w:line="240" w:lineRule="auto"/>
              <w:rPr>
                <w:rFonts w:ascii="Times New Roman" w:hAnsi="Times New Roman"/>
                <w:b/>
                <w:sz w:val="18"/>
                <w:szCs w:val="18"/>
                <w:lang w:val="el-GR"/>
              </w:rPr>
            </w:pPr>
            <w:r w:rsidRPr="007E3C2E">
              <w:rPr>
                <w:rFonts w:ascii="Times New Roman" w:hAnsi="Times New Roman"/>
                <w:b/>
                <w:sz w:val="18"/>
                <w:szCs w:val="18"/>
                <w:lang w:val="el-GR"/>
              </w:rPr>
              <w:t>Χορηγούσα αρχή</w:t>
            </w:r>
          </w:p>
        </w:tc>
        <w:tc>
          <w:tcPr>
            <w:tcW w:w="2802" w:type="dxa"/>
          </w:tcPr>
          <w:p w14:paraId="65AA36F2" w14:textId="77777777" w:rsidR="006802F3" w:rsidRPr="00C11C72" w:rsidRDefault="00EE660E" w:rsidP="007E3C2E">
            <w:pPr>
              <w:spacing w:after="0" w:line="240" w:lineRule="auto"/>
              <w:rPr>
                <w:rFonts w:ascii="Times New Roman" w:hAnsi="Times New Roman"/>
                <w:b/>
                <w:sz w:val="18"/>
                <w:szCs w:val="18"/>
                <w:lang w:val="el-GR"/>
              </w:rPr>
            </w:pPr>
            <w:r w:rsidRPr="00C11C72">
              <w:rPr>
                <w:rFonts w:ascii="Times New Roman" w:hAnsi="Times New Roman"/>
                <w:b/>
                <w:sz w:val="18"/>
                <w:szCs w:val="18"/>
                <w:lang w:val="el-GR"/>
              </w:rPr>
              <w:t>Ονομασία</w:t>
            </w:r>
          </w:p>
        </w:tc>
        <w:tc>
          <w:tcPr>
            <w:tcW w:w="3865" w:type="dxa"/>
            <w:gridSpan w:val="3"/>
          </w:tcPr>
          <w:p w14:paraId="4E0AD90D" w14:textId="672CA334" w:rsidR="00772D69" w:rsidRPr="00C11C72" w:rsidRDefault="00D7559F" w:rsidP="007E3C2E">
            <w:pPr>
              <w:spacing w:after="0" w:line="240" w:lineRule="auto"/>
              <w:rPr>
                <w:rFonts w:cs="Calibri"/>
                <w:lang w:val="el-GR"/>
              </w:rPr>
            </w:pPr>
            <w:r w:rsidRPr="00C11C72">
              <w:rPr>
                <w:rFonts w:cs="Calibri"/>
                <w:lang w:val="el-GR"/>
              </w:rPr>
              <w:t>ΔΗΜΟΣ ΠΕΙΡΑΙΑ ΔΙΕΥΘΥΝΣΗ ΔΙΑΧΕΙΡΙΣΗΣ ΔΡΑΣΕΩΝ ΟΧΕ/ΒΑΑ</w:t>
            </w:r>
          </w:p>
        </w:tc>
      </w:tr>
      <w:tr w:rsidR="006802F3" w:rsidRPr="00631479" w14:paraId="7F33402B" w14:textId="77777777" w:rsidTr="00444AB8">
        <w:trPr>
          <w:trHeight w:val="337"/>
        </w:trPr>
        <w:tc>
          <w:tcPr>
            <w:tcW w:w="2126" w:type="dxa"/>
            <w:vMerge/>
          </w:tcPr>
          <w:p w14:paraId="506A2FA8" w14:textId="77777777" w:rsidR="006802F3" w:rsidRPr="00D7559F" w:rsidRDefault="006802F3" w:rsidP="007E3C2E">
            <w:pPr>
              <w:spacing w:after="0" w:line="240" w:lineRule="auto"/>
              <w:rPr>
                <w:rFonts w:ascii="Times New Roman" w:hAnsi="Times New Roman"/>
                <w:b/>
                <w:sz w:val="18"/>
                <w:szCs w:val="18"/>
                <w:lang w:val="el-GR"/>
              </w:rPr>
            </w:pPr>
          </w:p>
        </w:tc>
        <w:tc>
          <w:tcPr>
            <w:tcW w:w="2802" w:type="dxa"/>
          </w:tcPr>
          <w:p w14:paraId="14B32DA8" w14:textId="77777777" w:rsidR="006802F3" w:rsidRPr="00C11C72" w:rsidRDefault="00EE660E" w:rsidP="007E3C2E">
            <w:pPr>
              <w:spacing w:after="0" w:line="240" w:lineRule="auto"/>
              <w:rPr>
                <w:rFonts w:ascii="Times New Roman" w:hAnsi="Times New Roman"/>
                <w:b/>
                <w:sz w:val="18"/>
                <w:szCs w:val="18"/>
                <w:lang w:val="el-GR"/>
              </w:rPr>
            </w:pPr>
            <w:r w:rsidRPr="00C11C72">
              <w:rPr>
                <w:rFonts w:ascii="Times New Roman" w:hAnsi="Times New Roman"/>
                <w:b/>
                <w:sz w:val="18"/>
                <w:szCs w:val="18"/>
                <w:lang w:val="el-GR"/>
              </w:rPr>
              <w:t>Ταχυδρομική διεύθυνση</w:t>
            </w:r>
          </w:p>
          <w:p w14:paraId="38EB2F8B" w14:textId="77777777" w:rsidR="006802F3" w:rsidRPr="00C11C72" w:rsidRDefault="00EE660E" w:rsidP="007E3C2E">
            <w:pPr>
              <w:spacing w:after="0" w:line="240" w:lineRule="auto"/>
              <w:rPr>
                <w:rFonts w:ascii="Times New Roman" w:hAnsi="Times New Roman"/>
                <w:b/>
                <w:sz w:val="18"/>
                <w:szCs w:val="18"/>
                <w:lang w:val="el-GR"/>
              </w:rPr>
            </w:pPr>
            <w:r w:rsidRPr="00C11C72">
              <w:rPr>
                <w:rFonts w:ascii="Times New Roman" w:hAnsi="Times New Roman"/>
                <w:b/>
                <w:sz w:val="18"/>
                <w:szCs w:val="18"/>
                <w:lang w:val="el-GR"/>
              </w:rPr>
              <w:t>Διαδικτυακή διεύθυνση</w:t>
            </w:r>
          </w:p>
        </w:tc>
        <w:tc>
          <w:tcPr>
            <w:tcW w:w="3865" w:type="dxa"/>
            <w:gridSpan w:val="3"/>
          </w:tcPr>
          <w:p w14:paraId="5762AA7C" w14:textId="5DFACF9E" w:rsidR="002362D7" w:rsidRPr="00C11C72" w:rsidRDefault="00D7559F" w:rsidP="007E3C2E">
            <w:pPr>
              <w:spacing w:after="0" w:line="240" w:lineRule="auto"/>
              <w:rPr>
                <w:rFonts w:ascii="Times New Roman" w:hAnsi="Times New Roman"/>
                <w:sz w:val="18"/>
                <w:szCs w:val="18"/>
                <w:lang w:val="el-GR"/>
              </w:rPr>
            </w:pPr>
            <w:r w:rsidRPr="00C11C72">
              <w:rPr>
                <w:lang w:val="el-GR"/>
              </w:rPr>
              <w:t xml:space="preserve">Μακράς Στοάς 15 ΠΕΙΡΑΙΑΣ, 18535 η </w:t>
            </w:r>
            <w:r w:rsidRPr="00C11C72">
              <w:t>http</w:t>
            </w:r>
            <w:r w:rsidRPr="00C11C72">
              <w:rPr>
                <w:lang w:val="el-GR"/>
              </w:rPr>
              <w:t>://</w:t>
            </w:r>
            <w:r w:rsidRPr="00C11C72">
              <w:t>oxe</w:t>
            </w:r>
            <w:r w:rsidRPr="00C11C72">
              <w:rPr>
                <w:lang w:val="el-GR"/>
              </w:rPr>
              <w:t>.</w:t>
            </w:r>
            <w:r w:rsidRPr="00C11C72">
              <w:t>pireasnet</w:t>
            </w:r>
            <w:r w:rsidRPr="00C11C72">
              <w:rPr>
                <w:lang w:val="el-GR"/>
              </w:rPr>
              <w:t>.</w:t>
            </w:r>
            <w:r w:rsidRPr="00C11C72">
              <w:t>gr</w:t>
            </w:r>
          </w:p>
        </w:tc>
      </w:tr>
      <w:tr w:rsidR="006802F3" w:rsidRPr="00631479" w14:paraId="0C65DFF4" w14:textId="77777777" w:rsidTr="00444AB8">
        <w:tc>
          <w:tcPr>
            <w:tcW w:w="2126" w:type="dxa"/>
            <w:tcBorders>
              <w:bottom w:val="dotted" w:sz="4" w:space="0" w:color="auto"/>
            </w:tcBorders>
          </w:tcPr>
          <w:p w14:paraId="6C31ABC0" w14:textId="77777777" w:rsidR="006802F3" w:rsidRPr="007E3C2E" w:rsidRDefault="002362D7" w:rsidP="007E3C2E">
            <w:pPr>
              <w:spacing w:after="0" w:line="240" w:lineRule="auto"/>
              <w:rPr>
                <w:rFonts w:ascii="Times New Roman" w:hAnsi="Times New Roman"/>
                <w:b/>
                <w:sz w:val="18"/>
                <w:szCs w:val="18"/>
              </w:rPr>
            </w:pPr>
            <w:r w:rsidRPr="007E3C2E">
              <w:rPr>
                <w:rFonts w:ascii="Times New Roman" w:hAnsi="Times New Roman"/>
                <w:b/>
                <w:sz w:val="18"/>
                <w:szCs w:val="18"/>
                <w:lang w:val="el-GR"/>
              </w:rPr>
              <w:t>Τίτλος του μέτρου ενίσχυσης</w:t>
            </w:r>
            <w:r w:rsidR="006802F3" w:rsidRPr="007E3C2E">
              <w:rPr>
                <w:rFonts w:ascii="Times New Roman" w:hAnsi="Times New Roman"/>
                <w:b/>
                <w:sz w:val="18"/>
                <w:szCs w:val="18"/>
              </w:rPr>
              <w:t xml:space="preserve"> </w:t>
            </w:r>
          </w:p>
        </w:tc>
        <w:tc>
          <w:tcPr>
            <w:tcW w:w="6667" w:type="dxa"/>
            <w:gridSpan w:val="4"/>
            <w:tcBorders>
              <w:bottom w:val="dotted" w:sz="4" w:space="0" w:color="auto"/>
            </w:tcBorders>
          </w:tcPr>
          <w:p w14:paraId="4896E7F3" w14:textId="77777777" w:rsidR="006802F3" w:rsidRPr="00C11C72" w:rsidRDefault="006802F3" w:rsidP="007E3C2E">
            <w:pPr>
              <w:spacing w:after="0" w:line="240" w:lineRule="auto"/>
              <w:rPr>
                <w:rFonts w:ascii="Times New Roman" w:hAnsi="Times New Roman"/>
                <w:sz w:val="18"/>
                <w:szCs w:val="18"/>
                <w:lang w:val="el-GR"/>
              </w:rPr>
            </w:pPr>
          </w:p>
          <w:p w14:paraId="604D3136" w14:textId="60B38DE4" w:rsidR="002362D7" w:rsidRPr="00C11C72" w:rsidRDefault="00101FBE" w:rsidP="007E3C2E">
            <w:pPr>
              <w:spacing w:after="0" w:line="240" w:lineRule="auto"/>
              <w:rPr>
                <w:rFonts w:ascii="Times New Roman" w:hAnsi="Times New Roman"/>
                <w:sz w:val="18"/>
                <w:szCs w:val="18"/>
                <w:lang w:val="el-GR"/>
              </w:rPr>
            </w:pPr>
            <w:r w:rsidRPr="00C11C72">
              <w:rPr>
                <w:lang w:val="el-GR"/>
              </w:rPr>
              <w:t xml:space="preserve">«ΒΙΩΣΙΜΗ ΔΙΑΣΥΝΔΕΣΗ ΑΣΤΙΚΩΝ ΠΕΡΙΟΧΩΝ ΣΤΟ ΔΗΜΟ ΠΕΙΡΑΙΑ ΜΕ ΤΗ ΠΡΟΜΗΘΕΙΑ "ΠΡΑΣΙΝΩΝ" ΛΕΩΦΟΡΕΙΩΝ» </w:t>
            </w:r>
            <w:r w:rsidRPr="00C11C72">
              <w:rPr>
                <w:lang w:val="en-US"/>
              </w:rPr>
              <w:t>MIS</w:t>
            </w:r>
            <w:r w:rsidRPr="00C11C72">
              <w:rPr>
                <w:lang w:val="el-GR"/>
              </w:rPr>
              <w:t>: 5149295</w:t>
            </w:r>
          </w:p>
        </w:tc>
      </w:tr>
      <w:tr w:rsidR="006802F3" w:rsidRPr="00631479" w14:paraId="248636B7" w14:textId="77777777" w:rsidTr="00E80365">
        <w:trPr>
          <w:trHeight w:val="986"/>
        </w:trPr>
        <w:tc>
          <w:tcPr>
            <w:tcW w:w="2126" w:type="dxa"/>
            <w:tcBorders>
              <w:top w:val="dotted" w:sz="4" w:space="0" w:color="auto"/>
              <w:bottom w:val="dotted" w:sz="4" w:space="0" w:color="auto"/>
            </w:tcBorders>
          </w:tcPr>
          <w:p w14:paraId="3B4D465E" w14:textId="77777777" w:rsidR="006802F3" w:rsidRPr="007E3C2E" w:rsidRDefault="002362D7" w:rsidP="007E3C2E">
            <w:pPr>
              <w:spacing w:after="0" w:line="240" w:lineRule="auto"/>
              <w:rPr>
                <w:rFonts w:ascii="Times New Roman" w:hAnsi="Times New Roman"/>
                <w:b/>
                <w:sz w:val="18"/>
                <w:szCs w:val="18"/>
                <w:lang w:val="el-GR"/>
              </w:rPr>
            </w:pPr>
            <w:r w:rsidRPr="007E3C2E">
              <w:rPr>
                <w:rFonts w:ascii="Times New Roman" w:hAnsi="Times New Roman"/>
                <w:b/>
                <w:sz w:val="18"/>
                <w:szCs w:val="18"/>
                <w:lang w:val="el-GR"/>
              </w:rPr>
              <w:t>Εθνική νομική βάση</w:t>
            </w:r>
            <w:r w:rsidR="006802F3" w:rsidRPr="007E3C2E">
              <w:rPr>
                <w:rFonts w:ascii="Times New Roman" w:hAnsi="Times New Roman"/>
                <w:b/>
                <w:sz w:val="18"/>
                <w:szCs w:val="18"/>
                <w:lang w:val="el-GR"/>
              </w:rPr>
              <w:t xml:space="preserve"> (</w:t>
            </w:r>
            <w:r w:rsidRPr="007E3C2E">
              <w:rPr>
                <w:rFonts w:ascii="Times New Roman" w:hAnsi="Times New Roman"/>
                <w:b/>
                <w:sz w:val="18"/>
                <w:szCs w:val="18"/>
                <w:lang w:val="el-GR"/>
              </w:rPr>
              <w:t>παραπομπή στη σχετική επίσημη εθνική δημοσίευση</w:t>
            </w:r>
            <w:r w:rsidR="006802F3" w:rsidRPr="007E3C2E">
              <w:rPr>
                <w:rFonts w:ascii="Times New Roman" w:hAnsi="Times New Roman"/>
                <w:b/>
                <w:sz w:val="18"/>
                <w:szCs w:val="18"/>
                <w:lang w:val="el-GR"/>
              </w:rPr>
              <w:t>)</w:t>
            </w:r>
          </w:p>
        </w:tc>
        <w:tc>
          <w:tcPr>
            <w:tcW w:w="6667" w:type="dxa"/>
            <w:gridSpan w:val="4"/>
            <w:tcBorders>
              <w:top w:val="dotted" w:sz="4" w:space="0" w:color="auto"/>
              <w:bottom w:val="dotted" w:sz="4" w:space="0" w:color="auto"/>
            </w:tcBorders>
          </w:tcPr>
          <w:p w14:paraId="49A46686" w14:textId="62F7B2F8" w:rsidR="002362D7" w:rsidRPr="001C0087" w:rsidRDefault="00C11C72" w:rsidP="00C11C72">
            <w:pPr>
              <w:pStyle w:val="ab"/>
              <w:numPr>
                <w:ilvl w:val="0"/>
                <w:numId w:val="17"/>
              </w:numPr>
              <w:spacing w:after="0" w:line="240" w:lineRule="auto"/>
              <w:rPr>
                <w:rFonts w:asciiTheme="minorHAnsi" w:hAnsiTheme="minorHAnsi" w:cstheme="minorHAnsi"/>
                <w:sz w:val="18"/>
                <w:szCs w:val="18"/>
                <w:highlight w:val="yellow"/>
                <w:lang w:val="el-GR"/>
              </w:rPr>
            </w:pPr>
            <w:r w:rsidRPr="001C0087">
              <w:rPr>
                <w:rFonts w:asciiTheme="minorHAnsi" w:hAnsiTheme="minorHAnsi" w:cstheme="minorHAnsi"/>
                <w:sz w:val="18"/>
                <w:szCs w:val="18"/>
                <w:highlight w:val="yellow"/>
                <w:lang w:val="el-GR"/>
              </w:rPr>
              <w:t xml:space="preserve">Τον </w:t>
            </w:r>
            <w:r w:rsidR="00631479" w:rsidRPr="001C0087">
              <w:rPr>
                <w:rFonts w:asciiTheme="minorHAnsi" w:hAnsiTheme="minorHAnsi" w:cstheme="minorHAnsi"/>
                <w:sz w:val="18"/>
                <w:szCs w:val="18"/>
                <w:highlight w:val="yellow"/>
                <w:lang w:val="el-GR"/>
              </w:rPr>
              <w:t>Ν. 4314/2014 για τη διαχείριση, τον έλεγχο και την εφαρμογή αναπτυξιακών παρεμβάσεων για την</w:t>
            </w:r>
            <w:r w:rsidR="00631479" w:rsidRPr="001C0087">
              <w:rPr>
                <w:rFonts w:asciiTheme="minorHAnsi" w:hAnsiTheme="minorHAnsi" w:cstheme="minorHAnsi"/>
                <w:sz w:val="18"/>
                <w:szCs w:val="18"/>
                <w:highlight w:val="yellow"/>
                <w:lang w:val="el-GR"/>
              </w:rPr>
              <w:t xml:space="preserve"> </w:t>
            </w:r>
            <w:r w:rsidR="00631479" w:rsidRPr="001C0087">
              <w:rPr>
                <w:rFonts w:asciiTheme="minorHAnsi" w:hAnsiTheme="minorHAnsi" w:cstheme="minorHAnsi"/>
                <w:sz w:val="18"/>
                <w:szCs w:val="18"/>
                <w:highlight w:val="yellow"/>
                <w:lang w:val="el-GR"/>
              </w:rPr>
              <w:t>προγραμματική περίοδο 2014-2020 (ΦΕΚ 265/Α/23-12-2014), όπως ισχύει</w:t>
            </w:r>
            <w:r w:rsidRPr="001C0087">
              <w:rPr>
                <w:rFonts w:asciiTheme="minorHAnsi" w:hAnsiTheme="minorHAnsi" w:cstheme="minorHAnsi"/>
                <w:sz w:val="18"/>
                <w:szCs w:val="18"/>
                <w:highlight w:val="yellow"/>
                <w:lang w:val="el-GR"/>
              </w:rPr>
              <w:t>.</w:t>
            </w:r>
          </w:p>
          <w:p w14:paraId="546BE652" w14:textId="77777777" w:rsidR="00C11C72" w:rsidRPr="001C0087" w:rsidRDefault="00C11C72" w:rsidP="00C11C72">
            <w:pPr>
              <w:pStyle w:val="ab"/>
              <w:numPr>
                <w:ilvl w:val="0"/>
                <w:numId w:val="17"/>
              </w:numPr>
              <w:spacing w:after="0" w:line="240" w:lineRule="auto"/>
              <w:rPr>
                <w:rFonts w:asciiTheme="minorHAnsi" w:hAnsiTheme="minorHAnsi" w:cstheme="minorHAnsi"/>
                <w:sz w:val="18"/>
                <w:szCs w:val="18"/>
                <w:highlight w:val="yellow"/>
                <w:lang w:val="el-GR"/>
              </w:rPr>
            </w:pPr>
            <w:r w:rsidRPr="001C0087">
              <w:rPr>
                <w:rFonts w:asciiTheme="minorHAnsi" w:hAnsiTheme="minorHAnsi" w:cstheme="minorHAnsi"/>
                <w:sz w:val="18"/>
                <w:szCs w:val="18"/>
                <w:highlight w:val="yellow"/>
              </w:rPr>
              <w:t>T</w:t>
            </w:r>
            <w:r w:rsidRPr="001C0087">
              <w:rPr>
                <w:rFonts w:asciiTheme="minorHAnsi" w:hAnsiTheme="minorHAnsi" w:cstheme="minorHAnsi"/>
                <w:sz w:val="18"/>
                <w:szCs w:val="18"/>
                <w:highlight w:val="yellow"/>
                <w:lang w:val="el-GR"/>
              </w:rPr>
              <w:t>ην με αριθμ. 32492/24.03.2020 (ΦΕΚ 1110/Β/31.03.2020) Τροποποίηση της 137675/ΕΥΘΥ1016/19-12-2018 (ΦΕΚ 5968 Β΄) υπουργικής απόφασης «Αντικατάσταση της αριθμ. 110427/ΕΥΘΥ/1020/20.10.2016 (ΦΕΚ 3521 Β΄) υπουργικής απόφασης με τίτλο ”Τροποποίηση και αντικατάσταση της αριθμ. 81986/ΕΥΘΥ712/31.7.2015 (ΦΕΚ 1822 Β΄) υπουργικής απόφασης «Εθνικοί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όπως ισχύει.</w:t>
            </w:r>
          </w:p>
          <w:p w14:paraId="4FA1A8BA" w14:textId="41DEB734" w:rsidR="00C11C72" w:rsidRPr="001C0087" w:rsidRDefault="00C11C72" w:rsidP="00C11C72">
            <w:pPr>
              <w:pStyle w:val="ab"/>
              <w:numPr>
                <w:ilvl w:val="0"/>
                <w:numId w:val="17"/>
              </w:numPr>
              <w:spacing w:after="0" w:line="240" w:lineRule="auto"/>
              <w:rPr>
                <w:rFonts w:asciiTheme="minorHAnsi" w:hAnsiTheme="minorHAnsi" w:cstheme="minorHAnsi"/>
                <w:sz w:val="18"/>
                <w:szCs w:val="18"/>
                <w:highlight w:val="yellow"/>
                <w:lang w:val="el-GR"/>
              </w:rPr>
            </w:pPr>
            <w:r w:rsidRPr="001C0087">
              <w:rPr>
                <w:rFonts w:asciiTheme="minorHAnsi" w:hAnsiTheme="minorHAnsi" w:cstheme="minorHAnsi"/>
                <w:sz w:val="18"/>
                <w:szCs w:val="18"/>
                <w:highlight w:val="yellow"/>
                <w:lang w:val="el-GR"/>
              </w:rPr>
              <w:t xml:space="preserve">Την Κοινή Υπουργική Απόφαση με αριθ. 126829 / </w:t>
            </w:r>
            <w:r w:rsidRPr="001C0087">
              <w:rPr>
                <w:rFonts w:asciiTheme="minorHAnsi" w:hAnsiTheme="minorHAnsi" w:cstheme="minorHAnsi"/>
                <w:sz w:val="18"/>
                <w:szCs w:val="18"/>
                <w:highlight w:val="yellow"/>
              </w:rPr>
              <w:t>E</w:t>
            </w:r>
            <w:r w:rsidRPr="001C0087">
              <w:rPr>
                <w:rFonts w:asciiTheme="minorHAnsi" w:hAnsiTheme="minorHAnsi" w:cstheme="minorHAnsi"/>
                <w:sz w:val="18"/>
                <w:szCs w:val="18"/>
                <w:highlight w:val="yellow"/>
                <w:lang w:val="el-GR"/>
              </w:rPr>
              <w:t xml:space="preserve">ΥΘΥ 1217 </w:t>
            </w:r>
            <w:r w:rsidRPr="001C0087">
              <w:rPr>
                <w:rFonts w:asciiTheme="minorHAnsi" w:hAnsiTheme="minorHAnsi" w:cstheme="minorHAnsi"/>
                <w:sz w:val="18"/>
                <w:szCs w:val="18"/>
                <w:highlight w:val="yellow"/>
                <w:lang w:val="el-GR"/>
              </w:rPr>
              <w:t>(</w:t>
            </w:r>
            <w:r w:rsidRPr="001C0087">
              <w:rPr>
                <w:rFonts w:asciiTheme="minorHAnsi" w:hAnsiTheme="minorHAnsi" w:cstheme="minorHAnsi"/>
                <w:sz w:val="18"/>
                <w:szCs w:val="18"/>
                <w:highlight w:val="yellow"/>
                <w:lang w:val="el-GR"/>
              </w:rPr>
              <w:t xml:space="preserve">1)/08.12.2015 «Σύστημα δημοσιονομικών διορθώσεων και διαδικασίες ανάκτησης αχρεωστήτως ή παρανόμως καταβληθέντων ποσών από πόρους του κρατικού προϋπολογισμού για την υλοποίηση προγραμμάτων συγχρηματοδοτούμενων στο πλαίσιο του ΕΣΠΑ 2014-2020, σύμφωνα με το αρ. 22 του Ν. 4314/2014», όπως ισχύει. </w:t>
            </w:r>
          </w:p>
          <w:p w14:paraId="30FD24AB" w14:textId="5A998C21" w:rsidR="00C11C72" w:rsidRPr="001C0087" w:rsidRDefault="00C11C72" w:rsidP="00C11C72">
            <w:pPr>
              <w:pStyle w:val="ab"/>
              <w:numPr>
                <w:ilvl w:val="0"/>
                <w:numId w:val="17"/>
              </w:numPr>
              <w:spacing w:after="0" w:line="240" w:lineRule="auto"/>
              <w:rPr>
                <w:rFonts w:asciiTheme="minorHAnsi" w:hAnsiTheme="minorHAnsi" w:cstheme="minorHAnsi"/>
                <w:sz w:val="18"/>
                <w:szCs w:val="18"/>
                <w:highlight w:val="yellow"/>
                <w:lang w:val="el-GR"/>
              </w:rPr>
            </w:pPr>
            <w:r w:rsidRPr="001C0087">
              <w:rPr>
                <w:rFonts w:asciiTheme="minorHAnsi" w:hAnsiTheme="minorHAnsi" w:cstheme="minorHAnsi"/>
                <w:sz w:val="18"/>
                <w:szCs w:val="18"/>
                <w:highlight w:val="yellow"/>
                <w:lang w:val="el-GR"/>
              </w:rPr>
              <w:t>Το Σύστημα Διαχείρισης και Ελέγχου (ΣΔΕ) για τα Ε.Π. του ΕΣΠΑ 2014 – 2020, όπως έχει τροποποιηθεί και ισχύει.</w:t>
            </w:r>
          </w:p>
          <w:p w14:paraId="5026C6E2" w14:textId="7AE12122" w:rsidR="00631479" w:rsidRPr="001C0087" w:rsidRDefault="00C11C72" w:rsidP="00C11C72">
            <w:pPr>
              <w:pStyle w:val="ab"/>
              <w:numPr>
                <w:ilvl w:val="0"/>
                <w:numId w:val="17"/>
              </w:numPr>
              <w:spacing w:after="0" w:line="240" w:lineRule="auto"/>
              <w:rPr>
                <w:rFonts w:asciiTheme="minorHAnsi" w:hAnsiTheme="minorHAnsi" w:cstheme="minorHAnsi"/>
                <w:sz w:val="18"/>
                <w:szCs w:val="18"/>
                <w:highlight w:val="yellow"/>
                <w:lang w:val="el-GR"/>
              </w:rPr>
            </w:pPr>
            <w:r w:rsidRPr="001C0087">
              <w:rPr>
                <w:rFonts w:asciiTheme="minorHAnsi" w:hAnsiTheme="minorHAnsi" w:cstheme="minorHAnsi"/>
                <w:sz w:val="18"/>
                <w:szCs w:val="18"/>
                <w:highlight w:val="yellow"/>
                <w:lang w:val="el-GR"/>
              </w:rPr>
              <w:t xml:space="preserve">Η </w:t>
            </w:r>
            <w:r w:rsidR="00631479" w:rsidRPr="001C0087">
              <w:rPr>
                <w:rFonts w:asciiTheme="minorHAnsi" w:hAnsiTheme="minorHAnsi" w:cstheme="minorHAnsi"/>
                <w:sz w:val="18"/>
                <w:szCs w:val="18"/>
                <w:highlight w:val="yellow"/>
                <w:lang w:val="el-GR"/>
              </w:rPr>
              <w:t>Απόφαση της Επιτροπής των ΕΚ με αριθμό C(2014) 10170 final/18.12.2014, που αφορά την έγκριση του Ε.Π. «ΑΤΤΙΚΗ» 2014 – 2020</w:t>
            </w:r>
            <w:r w:rsidR="002F4699" w:rsidRPr="001C0087">
              <w:rPr>
                <w:rFonts w:asciiTheme="minorHAnsi" w:hAnsiTheme="minorHAnsi" w:cstheme="minorHAnsi"/>
                <w:sz w:val="18"/>
                <w:szCs w:val="18"/>
                <w:highlight w:val="yellow"/>
                <w:lang w:val="el-GR"/>
              </w:rPr>
              <w:t xml:space="preserve"> όπως τροποποιήθηκε και ισχύει με τις </w:t>
            </w:r>
            <w:r w:rsidR="00631479" w:rsidRPr="001C0087">
              <w:rPr>
                <w:rFonts w:asciiTheme="minorHAnsi" w:hAnsiTheme="minorHAnsi" w:cstheme="minorHAnsi"/>
                <w:sz w:val="18"/>
                <w:szCs w:val="18"/>
                <w:highlight w:val="yellow"/>
                <w:lang w:val="el-GR"/>
              </w:rPr>
              <w:t xml:space="preserve">με αριθμό C(2017) 8401 final/06.12.2017, C(2018) 8869 </w:t>
            </w:r>
            <w:r w:rsidR="00631479" w:rsidRPr="001C0087">
              <w:rPr>
                <w:rFonts w:asciiTheme="minorHAnsi" w:hAnsiTheme="minorHAnsi" w:cstheme="minorHAnsi"/>
                <w:sz w:val="18"/>
                <w:szCs w:val="18"/>
                <w:highlight w:val="yellow"/>
                <w:lang w:val="el-GR"/>
              </w:rPr>
              <w:lastRenderedPageBreak/>
              <w:t>final/12.12.2018 &amp; C(2019) 3088 final/16.04.2019, C(2020) 90final/09.01.2020,</w:t>
            </w:r>
            <w:r w:rsidR="002F4699" w:rsidRPr="001C0087">
              <w:rPr>
                <w:rFonts w:asciiTheme="minorHAnsi" w:hAnsiTheme="minorHAnsi" w:cstheme="minorHAnsi"/>
                <w:sz w:val="18"/>
                <w:szCs w:val="18"/>
                <w:highlight w:val="yellow"/>
                <w:lang w:val="el-GR"/>
              </w:rPr>
              <w:t xml:space="preserve"> και</w:t>
            </w:r>
            <w:r w:rsidR="00631479" w:rsidRPr="001C0087">
              <w:rPr>
                <w:rFonts w:asciiTheme="minorHAnsi" w:hAnsiTheme="minorHAnsi" w:cstheme="minorHAnsi"/>
                <w:sz w:val="18"/>
                <w:szCs w:val="18"/>
                <w:highlight w:val="yellow"/>
                <w:lang w:val="el-GR"/>
              </w:rPr>
              <w:t xml:space="preserve"> C(2020) 4741final /09.07.2020</w:t>
            </w:r>
            <w:r w:rsidRPr="001C0087">
              <w:rPr>
                <w:rFonts w:asciiTheme="minorHAnsi" w:hAnsiTheme="minorHAnsi" w:cstheme="minorHAnsi"/>
                <w:sz w:val="18"/>
                <w:szCs w:val="18"/>
                <w:highlight w:val="yellow"/>
                <w:lang w:val="el-GR"/>
              </w:rPr>
              <w:t xml:space="preserve"> Αποφάσεις της Επιτροπής των ΕΚ</w:t>
            </w:r>
            <w:r w:rsidR="00631479" w:rsidRPr="001C0087">
              <w:rPr>
                <w:rFonts w:asciiTheme="minorHAnsi" w:hAnsiTheme="minorHAnsi" w:cstheme="minorHAnsi"/>
                <w:sz w:val="18"/>
                <w:szCs w:val="18"/>
                <w:highlight w:val="yellow"/>
                <w:lang w:val="el-GR"/>
              </w:rPr>
              <w:t xml:space="preserve">. </w:t>
            </w:r>
          </w:p>
          <w:p w14:paraId="22800681" w14:textId="57AE0D43" w:rsidR="006802F3" w:rsidRPr="001C0087" w:rsidRDefault="002F4699" w:rsidP="00C11C72">
            <w:pPr>
              <w:pStyle w:val="ab"/>
              <w:numPr>
                <w:ilvl w:val="0"/>
                <w:numId w:val="17"/>
              </w:numPr>
              <w:spacing w:after="0" w:line="240" w:lineRule="auto"/>
              <w:rPr>
                <w:rFonts w:asciiTheme="minorHAnsi" w:hAnsiTheme="minorHAnsi" w:cstheme="minorHAnsi"/>
                <w:sz w:val="18"/>
                <w:szCs w:val="18"/>
                <w:highlight w:val="yellow"/>
                <w:lang w:val="el-GR"/>
              </w:rPr>
            </w:pPr>
            <w:r w:rsidRPr="001C0087">
              <w:rPr>
                <w:rFonts w:asciiTheme="minorHAnsi" w:hAnsiTheme="minorHAnsi" w:cstheme="minorHAnsi"/>
                <w:sz w:val="18"/>
                <w:szCs w:val="18"/>
                <w:highlight w:val="yellow"/>
                <w:lang w:val="el-GR"/>
              </w:rPr>
              <w:t>Η</w:t>
            </w:r>
            <w:r w:rsidR="000B44EE" w:rsidRPr="001C0087">
              <w:rPr>
                <w:rFonts w:asciiTheme="minorHAnsi" w:hAnsiTheme="minorHAnsi" w:cstheme="minorHAnsi"/>
                <w:sz w:val="18"/>
                <w:szCs w:val="18"/>
                <w:highlight w:val="yellow"/>
                <w:lang w:val="el-GR"/>
              </w:rPr>
              <w:t xml:space="preserve"> υπ΄αριθμ. 3775/24.12.2021 [ΑΔΑ: Ρ2107Λ7-ΝΕΕ &amp; ΦΕΚ 6500/Β/31-12-2021] Απόφαση με θέμα: «Τροποποίηση της υπ’ αρ. πρωτ. 4028/30.12.2020 Απόφασης του Περιφερειάρχη Αττικής περί 1ης Τροποποίησης της υπ’ αρ. 379/07.02.2018 ορθή επανάλ. (ΑΔΑ: 7ΧΟΤ7Λ7- Ψ0Ε) απόφασης Ορισμού του «Αυτοτελούς Τμήματος Διαχείρισης Δράσεων ΟΧΕ/ΒΑΑ Δήμου Πειραιά» ως Ενδιάμεσου Φορέα Διαχείρισης</w:t>
            </w:r>
            <w:r w:rsidRPr="001C0087">
              <w:rPr>
                <w:rFonts w:asciiTheme="minorHAnsi" w:hAnsiTheme="minorHAnsi" w:cstheme="minorHAnsi"/>
                <w:sz w:val="18"/>
                <w:szCs w:val="18"/>
                <w:highlight w:val="yellow"/>
                <w:lang w:val="el-GR"/>
              </w:rPr>
              <w:t xml:space="preserve"> </w:t>
            </w:r>
            <w:r w:rsidR="000B44EE" w:rsidRPr="001C0087">
              <w:rPr>
                <w:rFonts w:asciiTheme="minorHAnsi" w:hAnsiTheme="minorHAnsi" w:cstheme="minorHAnsi"/>
                <w:sz w:val="18"/>
                <w:szCs w:val="18"/>
                <w:highlight w:val="yellow"/>
                <w:lang w:val="el-GR"/>
              </w:rPr>
              <w:t xml:space="preserve">του Επιχειρησιακού Προγράμματος «Αττική» 2014-2020 για πράξεις πλην Κρατικών Ενισχύσεων. Ανάθεση αρμοδιοτήτων διαχείρισης της Ειδικής Υπηρεσίας Διαχείρισης του Επιχειρησιακού Προγράμματος «Αττική» 2014-2020 για πράξεις πλην Κρατικών Ενισχύσεων επιχειρηματικότητας της εγκεκριμένης Στρατηγικής Βιώσιμης Αστικής Ανάπτυξης με τίτλο: ‘Ολοκληρωμένη Χωρική Επένδυση Βιώσιμης Αστικής Ανάπτυξης (ΟΧΕ/ΒΑΑ) Πειραιά’ του Επιχειρησιακού Προγράμματος «Αττική» 2014-2020. </w:t>
            </w:r>
          </w:p>
        </w:tc>
      </w:tr>
      <w:tr w:rsidR="006802F3" w:rsidRPr="001C0087" w14:paraId="3147E1A5" w14:textId="77777777" w:rsidTr="00444AB8">
        <w:trPr>
          <w:trHeight w:val="803"/>
        </w:trPr>
        <w:tc>
          <w:tcPr>
            <w:tcW w:w="2126" w:type="dxa"/>
            <w:tcBorders>
              <w:top w:val="dotted" w:sz="4" w:space="0" w:color="auto"/>
            </w:tcBorders>
          </w:tcPr>
          <w:p w14:paraId="4BEDD8A1" w14:textId="77777777" w:rsidR="006802F3" w:rsidRPr="007E3C2E" w:rsidRDefault="002362D7" w:rsidP="007E3C2E">
            <w:pPr>
              <w:spacing w:after="0" w:line="240" w:lineRule="auto"/>
              <w:rPr>
                <w:rFonts w:ascii="Times New Roman" w:hAnsi="Times New Roman"/>
                <w:b/>
                <w:sz w:val="18"/>
                <w:szCs w:val="18"/>
                <w:lang w:val="el-GR"/>
              </w:rPr>
            </w:pPr>
            <w:r w:rsidRPr="007E3C2E">
              <w:rPr>
                <w:rFonts w:ascii="Times New Roman" w:hAnsi="Times New Roman"/>
                <w:b/>
                <w:iCs/>
                <w:sz w:val="18"/>
                <w:szCs w:val="18"/>
                <w:lang w:val="el-GR"/>
              </w:rPr>
              <w:lastRenderedPageBreak/>
              <w:t>Διαδικτυακός σύνδεσμος στο πλήρες κείμενο του μέτρου ενίσχυσης</w:t>
            </w:r>
            <w:r w:rsidR="006802F3" w:rsidRPr="007E3C2E" w:rsidDel="00F55C78">
              <w:rPr>
                <w:rFonts w:ascii="Times New Roman" w:hAnsi="Times New Roman"/>
                <w:b/>
                <w:sz w:val="18"/>
                <w:szCs w:val="18"/>
                <w:lang w:val="el-GR"/>
              </w:rPr>
              <w:t xml:space="preserve"> </w:t>
            </w:r>
          </w:p>
        </w:tc>
        <w:tc>
          <w:tcPr>
            <w:tcW w:w="6667" w:type="dxa"/>
            <w:gridSpan w:val="4"/>
            <w:tcBorders>
              <w:top w:val="dotted" w:sz="4" w:space="0" w:color="auto"/>
            </w:tcBorders>
          </w:tcPr>
          <w:p w14:paraId="2CAA32FA" w14:textId="7B084BDD" w:rsidR="006802F3" w:rsidRPr="001C0087" w:rsidRDefault="00C11C72" w:rsidP="00631479">
            <w:pPr>
              <w:spacing w:after="0" w:line="240" w:lineRule="auto"/>
              <w:rPr>
                <w:rFonts w:asciiTheme="minorHAnsi" w:hAnsiTheme="minorHAnsi" w:cstheme="minorHAnsi"/>
                <w:sz w:val="18"/>
                <w:szCs w:val="18"/>
                <w:highlight w:val="yellow"/>
                <w:lang w:val="el-GR"/>
              </w:rPr>
            </w:pPr>
            <w:hyperlink r:id="rId7" w:history="1">
              <w:r w:rsidRPr="001C0087">
                <w:rPr>
                  <w:rStyle w:val="-"/>
                  <w:rFonts w:asciiTheme="minorHAnsi" w:hAnsiTheme="minorHAnsi" w:cstheme="minorHAnsi"/>
                  <w:sz w:val="18"/>
                  <w:szCs w:val="18"/>
                  <w:highlight w:val="yellow"/>
                  <w:lang w:val="el-GR"/>
                </w:rPr>
                <w:t>http://oxe.pireasnet.gr/</w:t>
              </w:r>
            </w:hyperlink>
          </w:p>
          <w:p w14:paraId="08535F4A" w14:textId="017B530F" w:rsidR="001C0087" w:rsidRPr="001C0087" w:rsidRDefault="001C0087" w:rsidP="00631479">
            <w:pPr>
              <w:spacing w:after="0" w:line="240" w:lineRule="auto"/>
              <w:rPr>
                <w:rFonts w:asciiTheme="minorHAnsi" w:hAnsiTheme="minorHAnsi" w:cstheme="minorHAnsi"/>
                <w:sz w:val="18"/>
                <w:szCs w:val="18"/>
                <w:highlight w:val="yellow"/>
                <w:lang w:val="el-GR"/>
              </w:rPr>
            </w:pPr>
          </w:p>
          <w:p w14:paraId="732E0A43" w14:textId="3AEE7F4F" w:rsidR="001C0087" w:rsidRPr="001C0087" w:rsidRDefault="001C0087" w:rsidP="00631479">
            <w:pPr>
              <w:spacing w:after="0" w:line="240" w:lineRule="auto"/>
              <w:rPr>
                <w:rFonts w:asciiTheme="minorHAnsi" w:hAnsiTheme="minorHAnsi" w:cstheme="minorHAnsi"/>
                <w:sz w:val="18"/>
                <w:szCs w:val="18"/>
                <w:highlight w:val="yellow"/>
                <w:lang w:val="el-GR"/>
              </w:rPr>
            </w:pPr>
            <w:hyperlink r:id="rId8" w:history="1">
              <w:r w:rsidRPr="001C0087">
                <w:rPr>
                  <w:rStyle w:val="-"/>
                  <w:rFonts w:asciiTheme="minorHAnsi" w:hAnsiTheme="minorHAnsi" w:cstheme="minorHAnsi"/>
                  <w:sz w:val="18"/>
                  <w:szCs w:val="18"/>
                  <w:highlight w:val="yellow"/>
                  <w:lang w:val="el-GR"/>
                </w:rPr>
                <w:t>http://oxe.pireasnet.gr/blog/2022/03/12/%ce%ad%ce%bd%cf%84%ce%b1%ce%be%ce%b7-%cf%84%ce%b7%cf%82-%cf%80%cf%81%ce%ac%ce%be%ce%b7%cf%82-%ce%bc%ce%b5-%cf%84%ce%af%cf%84%ce%bb%ce%bf-%ce%b2%ce%b9%cf%89%cf%83%ce%b9%ce%bc%ce%b7-%ce%b4%ce%b9/</w:t>
              </w:r>
            </w:hyperlink>
          </w:p>
          <w:p w14:paraId="39E12173" w14:textId="77777777" w:rsidR="001C0087" w:rsidRPr="001C0087" w:rsidRDefault="001C0087" w:rsidP="00631479">
            <w:pPr>
              <w:spacing w:after="0" w:line="240" w:lineRule="auto"/>
              <w:rPr>
                <w:rFonts w:asciiTheme="minorHAnsi" w:hAnsiTheme="minorHAnsi" w:cstheme="minorHAnsi"/>
                <w:sz w:val="18"/>
                <w:szCs w:val="18"/>
                <w:highlight w:val="yellow"/>
                <w:lang w:val="el-GR"/>
              </w:rPr>
            </w:pPr>
          </w:p>
          <w:p w14:paraId="5572D450" w14:textId="6263E08C" w:rsidR="00C11C72" w:rsidRPr="001C0087" w:rsidRDefault="00C11C72" w:rsidP="00631479">
            <w:pPr>
              <w:spacing w:after="0" w:line="240" w:lineRule="auto"/>
              <w:rPr>
                <w:rFonts w:asciiTheme="minorHAnsi" w:hAnsiTheme="minorHAnsi" w:cstheme="minorHAnsi"/>
                <w:sz w:val="18"/>
                <w:szCs w:val="18"/>
                <w:highlight w:val="yellow"/>
                <w:lang w:val="el-GR"/>
              </w:rPr>
            </w:pPr>
          </w:p>
        </w:tc>
      </w:tr>
      <w:tr w:rsidR="006802F3" w:rsidRPr="007E3C2E" w14:paraId="11FCAD80" w14:textId="77777777" w:rsidTr="00444AB8">
        <w:trPr>
          <w:trHeight w:val="277"/>
        </w:trPr>
        <w:tc>
          <w:tcPr>
            <w:tcW w:w="2126" w:type="dxa"/>
            <w:vMerge w:val="restart"/>
          </w:tcPr>
          <w:p w14:paraId="2DA855F4" w14:textId="77777777" w:rsidR="006802F3" w:rsidRPr="00C11C72" w:rsidRDefault="002362D7" w:rsidP="007E3C2E">
            <w:pPr>
              <w:spacing w:after="0" w:line="240" w:lineRule="auto"/>
              <w:rPr>
                <w:rFonts w:ascii="Times New Roman" w:hAnsi="Times New Roman"/>
                <w:b/>
                <w:sz w:val="18"/>
                <w:szCs w:val="18"/>
              </w:rPr>
            </w:pPr>
            <w:r w:rsidRPr="00C11C72">
              <w:rPr>
                <w:rFonts w:ascii="Times New Roman" w:hAnsi="Times New Roman"/>
                <w:b/>
                <w:sz w:val="18"/>
                <w:szCs w:val="18"/>
                <w:lang w:val="el-GR"/>
              </w:rPr>
              <w:t>Τύπος μέτρου</w:t>
            </w:r>
            <w:r w:rsidR="006802F3" w:rsidRPr="00C11C72">
              <w:rPr>
                <w:rFonts w:ascii="Times New Roman" w:hAnsi="Times New Roman"/>
                <w:b/>
                <w:sz w:val="18"/>
                <w:szCs w:val="18"/>
              </w:rPr>
              <w:t xml:space="preserve"> </w:t>
            </w:r>
          </w:p>
        </w:tc>
        <w:tc>
          <w:tcPr>
            <w:tcW w:w="2944" w:type="dxa"/>
            <w:gridSpan w:val="2"/>
          </w:tcPr>
          <w:p w14:paraId="2DF63168" w14:textId="77777777" w:rsidR="006802F3" w:rsidRPr="00C11C72" w:rsidRDefault="00772D69" w:rsidP="007E3C2E">
            <w:pPr>
              <w:spacing w:after="0" w:line="240" w:lineRule="auto"/>
              <w:rPr>
                <w:rFonts w:ascii="Times New Roman" w:hAnsi="Times New Roman"/>
                <w:b/>
                <w:sz w:val="18"/>
                <w:szCs w:val="18"/>
                <w:lang w:val="el-GR"/>
              </w:rPr>
            </w:pPr>
            <w:r w:rsidRPr="00C11C72">
              <w:rPr>
                <w:sz w:val="18"/>
                <w:szCs w:val="18"/>
              </w:rPr>
              <w:fldChar w:fldCharType="begin">
                <w:ffData>
                  <w:name w:val=""/>
                  <w:enabled/>
                  <w:calcOnExit w:val="0"/>
                  <w:checkBox>
                    <w:sizeAuto/>
                    <w:default w:val="0"/>
                  </w:checkBox>
                </w:ffData>
              </w:fldChar>
            </w:r>
            <w:r w:rsidRPr="00C11C72">
              <w:rPr>
                <w:sz w:val="18"/>
                <w:szCs w:val="18"/>
              </w:rPr>
              <w:instrText xml:space="preserve"> FORMCHECKBOX </w:instrText>
            </w:r>
            <w:r w:rsidR="001C0087" w:rsidRPr="00C11C72">
              <w:rPr>
                <w:sz w:val="18"/>
                <w:szCs w:val="18"/>
              </w:rPr>
            </w:r>
            <w:r w:rsidR="001C0087" w:rsidRPr="00C11C72">
              <w:rPr>
                <w:sz w:val="18"/>
                <w:szCs w:val="18"/>
              </w:rPr>
              <w:fldChar w:fldCharType="separate"/>
            </w:r>
            <w:r w:rsidRPr="00C11C72">
              <w:rPr>
                <w:sz w:val="18"/>
                <w:szCs w:val="18"/>
              </w:rPr>
              <w:fldChar w:fldCharType="end"/>
            </w:r>
            <w:r w:rsidR="000674F4" w:rsidRPr="00C11C72">
              <w:rPr>
                <w:sz w:val="18"/>
                <w:szCs w:val="18"/>
              </w:rPr>
              <w:t xml:space="preserve"> </w:t>
            </w:r>
            <w:r w:rsidR="002362D7" w:rsidRPr="00C11C72">
              <w:rPr>
                <w:rFonts w:ascii="Times New Roman" w:hAnsi="Times New Roman"/>
                <w:b/>
                <w:sz w:val="18"/>
                <w:szCs w:val="18"/>
                <w:lang w:val="el-GR"/>
              </w:rPr>
              <w:t>Καθεστώς</w:t>
            </w:r>
          </w:p>
        </w:tc>
        <w:tc>
          <w:tcPr>
            <w:tcW w:w="3723" w:type="dxa"/>
            <w:gridSpan w:val="2"/>
          </w:tcPr>
          <w:p w14:paraId="58D22C5C" w14:textId="77777777" w:rsidR="006802F3" w:rsidRPr="00C11C72" w:rsidRDefault="006802F3" w:rsidP="007E3C2E">
            <w:pPr>
              <w:spacing w:after="0" w:line="240" w:lineRule="auto"/>
              <w:rPr>
                <w:rFonts w:ascii="Times New Roman" w:hAnsi="Times New Roman"/>
                <w:sz w:val="18"/>
                <w:szCs w:val="18"/>
              </w:rPr>
            </w:pPr>
          </w:p>
        </w:tc>
      </w:tr>
      <w:tr w:rsidR="006802F3" w:rsidRPr="00631479" w14:paraId="30E621A8" w14:textId="77777777" w:rsidTr="00444AB8">
        <w:trPr>
          <w:trHeight w:val="277"/>
        </w:trPr>
        <w:tc>
          <w:tcPr>
            <w:tcW w:w="2126" w:type="dxa"/>
            <w:vMerge/>
          </w:tcPr>
          <w:p w14:paraId="2598C671" w14:textId="77777777" w:rsidR="006802F3" w:rsidRPr="00C11C72" w:rsidRDefault="006802F3" w:rsidP="007E3C2E">
            <w:pPr>
              <w:spacing w:after="0" w:line="240" w:lineRule="auto"/>
              <w:rPr>
                <w:rFonts w:ascii="Times New Roman" w:hAnsi="Times New Roman"/>
                <w:b/>
                <w:sz w:val="18"/>
                <w:szCs w:val="18"/>
              </w:rPr>
            </w:pPr>
          </w:p>
        </w:tc>
        <w:tc>
          <w:tcPr>
            <w:tcW w:w="2944" w:type="dxa"/>
            <w:gridSpan w:val="2"/>
          </w:tcPr>
          <w:p w14:paraId="7101A6B4" w14:textId="6A0F1E67" w:rsidR="006802F3" w:rsidRPr="00C11C72" w:rsidRDefault="00101FBE" w:rsidP="007E3C2E">
            <w:pPr>
              <w:spacing w:after="0" w:line="240" w:lineRule="auto"/>
              <w:rPr>
                <w:rFonts w:ascii="Times New Roman" w:hAnsi="Times New Roman"/>
                <w:b/>
                <w:sz w:val="18"/>
                <w:szCs w:val="18"/>
                <w:lang w:val="el-GR"/>
              </w:rPr>
            </w:pPr>
            <w:r w:rsidRPr="00C11C72">
              <w:rPr>
                <w:sz w:val="18"/>
                <w:szCs w:val="18"/>
              </w:rPr>
              <w:fldChar w:fldCharType="begin">
                <w:ffData>
                  <w:name w:val="Check1"/>
                  <w:enabled/>
                  <w:calcOnExit w:val="0"/>
                  <w:checkBox>
                    <w:sizeAuto/>
                    <w:default w:val="1"/>
                  </w:checkBox>
                </w:ffData>
              </w:fldChar>
            </w:r>
            <w:bookmarkStart w:id="2" w:name="Check1"/>
            <w:r w:rsidRPr="00C11C72">
              <w:rPr>
                <w:sz w:val="18"/>
                <w:szCs w:val="18"/>
              </w:rPr>
              <w:instrText xml:space="preserve"> FORMCHECKBOX </w:instrText>
            </w:r>
            <w:r w:rsidR="001C0087" w:rsidRPr="00C11C72">
              <w:rPr>
                <w:sz w:val="18"/>
                <w:szCs w:val="18"/>
              </w:rPr>
            </w:r>
            <w:r w:rsidR="001C0087" w:rsidRPr="00C11C72">
              <w:rPr>
                <w:sz w:val="18"/>
                <w:szCs w:val="18"/>
              </w:rPr>
              <w:fldChar w:fldCharType="separate"/>
            </w:r>
            <w:r w:rsidRPr="00C11C72">
              <w:rPr>
                <w:sz w:val="18"/>
                <w:szCs w:val="18"/>
              </w:rPr>
              <w:fldChar w:fldCharType="end"/>
            </w:r>
            <w:bookmarkEnd w:id="2"/>
            <w:r w:rsidR="000674F4" w:rsidRPr="00C11C72">
              <w:rPr>
                <w:sz w:val="18"/>
                <w:szCs w:val="18"/>
              </w:rPr>
              <w:t xml:space="preserve"> </w:t>
            </w:r>
            <w:r w:rsidR="006802F3" w:rsidRPr="00C11C72">
              <w:rPr>
                <w:rFonts w:ascii="Times New Roman" w:hAnsi="Times New Roman"/>
                <w:b/>
                <w:i/>
                <w:sz w:val="18"/>
                <w:szCs w:val="18"/>
              </w:rPr>
              <w:t>Ad hoc</w:t>
            </w:r>
            <w:r w:rsidR="002362D7" w:rsidRPr="00C11C72">
              <w:rPr>
                <w:rFonts w:ascii="Times New Roman" w:hAnsi="Times New Roman"/>
                <w:b/>
                <w:sz w:val="18"/>
                <w:szCs w:val="18"/>
              </w:rPr>
              <w:t xml:space="preserve"> </w:t>
            </w:r>
            <w:r w:rsidR="002362D7" w:rsidRPr="00C11C72">
              <w:rPr>
                <w:rFonts w:ascii="Times New Roman" w:hAnsi="Times New Roman"/>
                <w:b/>
                <w:sz w:val="18"/>
                <w:szCs w:val="18"/>
                <w:lang w:val="el-GR"/>
              </w:rPr>
              <w:t>ενίσχυση</w:t>
            </w:r>
          </w:p>
        </w:tc>
        <w:tc>
          <w:tcPr>
            <w:tcW w:w="3723" w:type="dxa"/>
            <w:gridSpan w:val="2"/>
          </w:tcPr>
          <w:p w14:paraId="6765366F" w14:textId="270555BF" w:rsidR="006802F3" w:rsidRPr="00C11C72" w:rsidRDefault="002362D7" w:rsidP="007E3C2E">
            <w:pPr>
              <w:spacing w:after="0" w:line="240" w:lineRule="auto"/>
              <w:rPr>
                <w:rFonts w:ascii="Times New Roman" w:hAnsi="Times New Roman"/>
                <w:sz w:val="18"/>
                <w:szCs w:val="18"/>
                <w:lang w:val="el-GR"/>
              </w:rPr>
            </w:pPr>
            <w:r w:rsidRPr="00C11C72">
              <w:rPr>
                <w:rFonts w:ascii="Times New Roman" w:hAnsi="Times New Roman"/>
                <w:b/>
                <w:sz w:val="18"/>
                <w:szCs w:val="18"/>
                <w:lang w:val="el-GR"/>
              </w:rPr>
              <w:t>Ονομασία του δικαιούχου και του ομίλου</w:t>
            </w:r>
            <w:r w:rsidR="006802F3" w:rsidRPr="00C11C72">
              <w:rPr>
                <w:rStyle w:val="a4"/>
                <w:rFonts w:ascii="Times New Roman" w:hAnsi="Times New Roman"/>
                <w:b/>
                <w:sz w:val="18"/>
                <w:szCs w:val="18"/>
              </w:rPr>
              <w:footnoteReference w:id="3"/>
            </w:r>
            <w:r w:rsidR="006802F3" w:rsidRPr="00C11C72">
              <w:rPr>
                <w:rFonts w:ascii="Times New Roman" w:hAnsi="Times New Roman"/>
                <w:b/>
                <w:sz w:val="18"/>
                <w:szCs w:val="18"/>
                <w:lang w:val="el-GR"/>
              </w:rPr>
              <w:t xml:space="preserve"> </w:t>
            </w:r>
            <w:r w:rsidRPr="00C11C72">
              <w:rPr>
                <w:rFonts w:ascii="Times New Roman" w:hAnsi="Times New Roman"/>
                <w:b/>
                <w:sz w:val="18"/>
                <w:szCs w:val="18"/>
                <w:lang w:val="el-GR"/>
              </w:rPr>
              <w:t>στον οποίο ανήκει</w:t>
            </w:r>
            <w:r w:rsidR="000674F4" w:rsidRPr="00C11C72">
              <w:rPr>
                <w:rFonts w:ascii="Times New Roman" w:hAnsi="Times New Roman"/>
                <w:b/>
                <w:sz w:val="18"/>
                <w:szCs w:val="18"/>
                <w:lang w:val="el-GR"/>
              </w:rPr>
              <w:br/>
            </w:r>
            <w:r w:rsidR="00101FBE" w:rsidRPr="00C11C72">
              <w:rPr>
                <w:rFonts w:cs="Calibri"/>
                <w:lang w:val="el-GR"/>
              </w:rPr>
              <w:t>ΔΗΜΟΣ ΠΕΙΡΑΙΩΣ</w:t>
            </w:r>
          </w:p>
        </w:tc>
      </w:tr>
      <w:tr w:rsidR="006802F3" w:rsidRPr="007E3C2E" w14:paraId="01CAB1E4" w14:textId="77777777" w:rsidTr="00444AB8">
        <w:trPr>
          <w:trHeight w:val="486"/>
        </w:trPr>
        <w:tc>
          <w:tcPr>
            <w:tcW w:w="2126" w:type="dxa"/>
            <w:vMerge w:val="restart"/>
          </w:tcPr>
          <w:p w14:paraId="07A60200" w14:textId="77777777" w:rsidR="006802F3" w:rsidRPr="00C11C72" w:rsidRDefault="007E3C2E" w:rsidP="007E3C2E">
            <w:pPr>
              <w:spacing w:after="0" w:line="240" w:lineRule="auto"/>
              <w:rPr>
                <w:rFonts w:ascii="Times New Roman" w:hAnsi="Times New Roman"/>
                <w:b/>
                <w:sz w:val="18"/>
                <w:szCs w:val="18"/>
                <w:lang w:val="el-GR"/>
              </w:rPr>
            </w:pPr>
            <w:r w:rsidRPr="00C11C72">
              <w:rPr>
                <w:rFonts w:ascii="Times New Roman" w:hAnsi="Times New Roman"/>
                <w:b/>
                <w:sz w:val="18"/>
                <w:szCs w:val="18"/>
                <w:lang w:val="el-GR"/>
              </w:rPr>
              <w:t>Τροποποίηση υφιστάμενου καθεστώτος</w:t>
            </w:r>
            <w:r w:rsidR="006802F3" w:rsidRPr="00C11C72">
              <w:rPr>
                <w:rFonts w:ascii="Times New Roman" w:hAnsi="Times New Roman"/>
                <w:b/>
                <w:sz w:val="18"/>
                <w:szCs w:val="18"/>
                <w:lang w:val="el-GR"/>
              </w:rPr>
              <w:t xml:space="preserve"> </w:t>
            </w:r>
            <w:r w:rsidRPr="00C11C72">
              <w:rPr>
                <w:rFonts w:ascii="Times New Roman" w:hAnsi="Times New Roman"/>
                <w:b/>
                <w:sz w:val="18"/>
                <w:szCs w:val="18"/>
                <w:lang w:val="el-GR"/>
              </w:rPr>
              <w:t xml:space="preserve">ενισχύσεων ή υφιστάμενης </w:t>
            </w:r>
            <w:r w:rsidR="006802F3" w:rsidRPr="00C11C72">
              <w:rPr>
                <w:rFonts w:ascii="Times New Roman" w:hAnsi="Times New Roman"/>
                <w:b/>
                <w:i/>
                <w:sz w:val="18"/>
                <w:szCs w:val="18"/>
              </w:rPr>
              <w:t>ad</w:t>
            </w:r>
            <w:r w:rsidR="006802F3" w:rsidRPr="00C11C72">
              <w:rPr>
                <w:rFonts w:ascii="Times New Roman" w:hAnsi="Times New Roman"/>
                <w:b/>
                <w:i/>
                <w:sz w:val="18"/>
                <w:szCs w:val="18"/>
                <w:lang w:val="el-GR"/>
              </w:rPr>
              <w:t xml:space="preserve"> </w:t>
            </w:r>
            <w:r w:rsidR="006802F3" w:rsidRPr="00C11C72">
              <w:rPr>
                <w:rFonts w:ascii="Times New Roman" w:hAnsi="Times New Roman"/>
                <w:b/>
                <w:i/>
                <w:sz w:val="18"/>
                <w:szCs w:val="18"/>
              </w:rPr>
              <w:t>hoc</w:t>
            </w:r>
            <w:r w:rsidR="006802F3" w:rsidRPr="00C11C72">
              <w:rPr>
                <w:rFonts w:ascii="Times New Roman" w:hAnsi="Times New Roman"/>
                <w:b/>
                <w:sz w:val="18"/>
                <w:szCs w:val="18"/>
                <w:lang w:val="el-GR"/>
              </w:rPr>
              <w:t xml:space="preserve"> </w:t>
            </w:r>
            <w:r w:rsidRPr="00C11C72">
              <w:rPr>
                <w:rFonts w:ascii="Times New Roman" w:hAnsi="Times New Roman"/>
                <w:b/>
                <w:sz w:val="18"/>
                <w:szCs w:val="18"/>
                <w:lang w:val="el-GR"/>
              </w:rPr>
              <w:t>ενίσχυσης</w:t>
            </w:r>
          </w:p>
        </w:tc>
        <w:tc>
          <w:tcPr>
            <w:tcW w:w="2944" w:type="dxa"/>
            <w:gridSpan w:val="2"/>
            <w:shd w:val="clear" w:color="auto" w:fill="C0C0C0"/>
          </w:tcPr>
          <w:p w14:paraId="06A776EC" w14:textId="77777777" w:rsidR="006802F3" w:rsidRPr="00C11C72" w:rsidRDefault="006802F3" w:rsidP="007E3C2E">
            <w:pPr>
              <w:spacing w:after="0" w:line="240" w:lineRule="auto"/>
              <w:rPr>
                <w:rFonts w:ascii="Times New Roman" w:hAnsi="Times New Roman"/>
                <w:b/>
                <w:sz w:val="18"/>
                <w:szCs w:val="18"/>
                <w:lang w:val="el-GR"/>
              </w:rPr>
            </w:pPr>
          </w:p>
        </w:tc>
        <w:tc>
          <w:tcPr>
            <w:tcW w:w="3723" w:type="dxa"/>
            <w:gridSpan w:val="2"/>
          </w:tcPr>
          <w:p w14:paraId="6189E2B2" w14:textId="77777777" w:rsidR="006802F3" w:rsidRPr="00C11C72" w:rsidRDefault="006802F3" w:rsidP="007E3C2E">
            <w:pPr>
              <w:spacing w:after="0" w:line="240" w:lineRule="auto"/>
              <w:rPr>
                <w:rFonts w:ascii="Times New Roman" w:hAnsi="Times New Roman"/>
                <w:b/>
                <w:sz w:val="18"/>
                <w:szCs w:val="18"/>
              </w:rPr>
            </w:pPr>
            <w:r w:rsidRPr="00C11C72">
              <w:rPr>
                <w:rFonts w:ascii="Times New Roman" w:hAnsi="Times New Roman"/>
                <w:b/>
                <w:sz w:val="18"/>
                <w:szCs w:val="18"/>
              </w:rPr>
              <w:t>Commission aid reference</w:t>
            </w:r>
          </w:p>
        </w:tc>
      </w:tr>
      <w:tr w:rsidR="006802F3" w:rsidRPr="007E3C2E" w14:paraId="0B2AE4EC" w14:textId="77777777" w:rsidTr="00444AB8">
        <w:trPr>
          <w:trHeight w:val="486"/>
        </w:trPr>
        <w:tc>
          <w:tcPr>
            <w:tcW w:w="2126" w:type="dxa"/>
            <w:vMerge/>
          </w:tcPr>
          <w:p w14:paraId="58172888" w14:textId="77777777" w:rsidR="006802F3" w:rsidRPr="00C11C72" w:rsidRDefault="006802F3" w:rsidP="007E3C2E">
            <w:pPr>
              <w:spacing w:after="0" w:line="240" w:lineRule="auto"/>
              <w:rPr>
                <w:rFonts w:ascii="Times New Roman" w:hAnsi="Times New Roman"/>
                <w:b/>
                <w:sz w:val="18"/>
                <w:szCs w:val="18"/>
              </w:rPr>
            </w:pPr>
          </w:p>
        </w:tc>
        <w:tc>
          <w:tcPr>
            <w:tcW w:w="2944" w:type="dxa"/>
            <w:gridSpan w:val="2"/>
          </w:tcPr>
          <w:p w14:paraId="0B7AC5CC" w14:textId="77777777" w:rsidR="006802F3" w:rsidRPr="00C11C72" w:rsidRDefault="008773DB" w:rsidP="00E80365">
            <w:pPr>
              <w:spacing w:after="0" w:line="240" w:lineRule="auto"/>
              <w:rPr>
                <w:rFonts w:ascii="Times New Roman" w:hAnsi="Times New Roman"/>
                <w:b/>
                <w:sz w:val="18"/>
                <w:szCs w:val="18"/>
                <w:lang w:val="el-GR"/>
              </w:rPr>
            </w:pPr>
            <w:r w:rsidRPr="00C11C72">
              <w:rPr>
                <w:sz w:val="18"/>
                <w:szCs w:val="18"/>
              </w:rPr>
              <w:fldChar w:fldCharType="begin">
                <w:ffData>
                  <w:name w:val="Check1"/>
                  <w:enabled/>
                  <w:calcOnExit w:val="0"/>
                  <w:checkBox>
                    <w:sizeAuto/>
                    <w:default w:val="0"/>
                  </w:checkBox>
                </w:ffData>
              </w:fldChar>
            </w:r>
            <w:r w:rsidR="000674F4" w:rsidRPr="00C11C72">
              <w:rPr>
                <w:sz w:val="18"/>
                <w:szCs w:val="18"/>
              </w:rPr>
              <w:instrText xml:space="preserve"> FORMCHECKBOX </w:instrText>
            </w:r>
            <w:r w:rsidR="001C0087" w:rsidRPr="00C11C72">
              <w:rPr>
                <w:sz w:val="18"/>
                <w:szCs w:val="18"/>
              </w:rPr>
            </w:r>
            <w:r w:rsidR="001C0087" w:rsidRPr="00C11C72">
              <w:rPr>
                <w:sz w:val="18"/>
                <w:szCs w:val="18"/>
              </w:rPr>
              <w:fldChar w:fldCharType="separate"/>
            </w:r>
            <w:r w:rsidRPr="00C11C72">
              <w:rPr>
                <w:sz w:val="18"/>
                <w:szCs w:val="18"/>
              </w:rPr>
              <w:fldChar w:fldCharType="end"/>
            </w:r>
            <w:r w:rsidR="000674F4" w:rsidRPr="00C11C72">
              <w:rPr>
                <w:sz w:val="18"/>
                <w:szCs w:val="18"/>
              </w:rPr>
              <w:t xml:space="preserve"> </w:t>
            </w:r>
            <w:r w:rsidR="00E80365" w:rsidRPr="00C11C72">
              <w:rPr>
                <w:rFonts w:ascii="Times New Roman" w:hAnsi="Times New Roman"/>
                <w:b/>
                <w:sz w:val="18"/>
                <w:szCs w:val="18"/>
                <w:lang w:val="el-GR"/>
              </w:rPr>
              <w:t>Παράταση</w:t>
            </w:r>
          </w:p>
        </w:tc>
        <w:tc>
          <w:tcPr>
            <w:tcW w:w="3723" w:type="dxa"/>
            <w:gridSpan w:val="2"/>
          </w:tcPr>
          <w:p w14:paraId="0002EC2B" w14:textId="77777777" w:rsidR="006802F3" w:rsidRPr="00C11C72" w:rsidRDefault="000674F4" w:rsidP="007E3C2E">
            <w:pPr>
              <w:spacing w:after="0" w:line="240" w:lineRule="auto"/>
              <w:rPr>
                <w:rFonts w:ascii="Times New Roman" w:hAnsi="Times New Roman"/>
                <w:sz w:val="18"/>
                <w:szCs w:val="18"/>
                <w:lang w:val="el-GR"/>
              </w:rPr>
            </w:pPr>
            <w:r w:rsidRPr="00C11C72">
              <w:rPr>
                <w:rFonts w:ascii="Times New Roman" w:hAnsi="Times New Roman"/>
                <w:b/>
                <w:sz w:val="18"/>
                <w:szCs w:val="18"/>
              </w:rPr>
              <w:br/>
            </w:r>
            <w:r w:rsidRPr="00C11C72">
              <w:rPr>
                <w:rFonts w:ascii="Times New Roman" w:hAnsi="Times New Roman"/>
                <w:sz w:val="18"/>
                <w:szCs w:val="18"/>
              </w:rPr>
              <w:t>...............................................................</w:t>
            </w:r>
            <w:r w:rsidR="007E3C2E" w:rsidRPr="00C11C72">
              <w:rPr>
                <w:rFonts w:ascii="Times New Roman" w:hAnsi="Times New Roman"/>
                <w:sz w:val="18"/>
                <w:szCs w:val="18"/>
                <w:lang w:val="el-GR"/>
              </w:rPr>
              <w:t>.....</w:t>
            </w:r>
            <w:r w:rsidR="00E80365" w:rsidRPr="00C11C72">
              <w:rPr>
                <w:rFonts w:ascii="Times New Roman" w:hAnsi="Times New Roman"/>
                <w:sz w:val="18"/>
                <w:szCs w:val="18"/>
                <w:lang w:val="el-GR"/>
              </w:rPr>
              <w:t>.........</w:t>
            </w:r>
          </w:p>
        </w:tc>
      </w:tr>
      <w:tr w:rsidR="006802F3" w:rsidRPr="007E3C2E" w14:paraId="601A28FB" w14:textId="77777777" w:rsidTr="00444AB8">
        <w:trPr>
          <w:trHeight w:val="486"/>
        </w:trPr>
        <w:tc>
          <w:tcPr>
            <w:tcW w:w="2126" w:type="dxa"/>
            <w:vMerge/>
          </w:tcPr>
          <w:p w14:paraId="079CE72A" w14:textId="77777777" w:rsidR="006802F3" w:rsidRPr="00C11C72" w:rsidRDefault="006802F3" w:rsidP="007E3C2E">
            <w:pPr>
              <w:spacing w:after="0" w:line="240" w:lineRule="auto"/>
              <w:rPr>
                <w:rFonts w:ascii="Times New Roman" w:hAnsi="Times New Roman"/>
                <w:b/>
                <w:sz w:val="18"/>
                <w:szCs w:val="18"/>
              </w:rPr>
            </w:pPr>
          </w:p>
        </w:tc>
        <w:tc>
          <w:tcPr>
            <w:tcW w:w="2944" w:type="dxa"/>
            <w:gridSpan w:val="2"/>
          </w:tcPr>
          <w:p w14:paraId="295CE4C3" w14:textId="77777777" w:rsidR="006802F3" w:rsidRPr="00C11C72" w:rsidRDefault="008773DB" w:rsidP="00E80365">
            <w:pPr>
              <w:spacing w:after="0" w:line="240" w:lineRule="auto"/>
              <w:rPr>
                <w:rFonts w:ascii="Times New Roman" w:hAnsi="Times New Roman"/>
                <w:b/>
                <w:sz w:val="18"/>
                <w:szCs w:val="18"/>
                <w:lang w:val="el-GR"/>
              </w:rPr>
            </w:pPr>
            <w:r w:rsidRPr="00C11C72">
              <w:rPr>
                <w:sz w:val="18"/>
                <w:szCs w:val="18"/>
              </w:rPr>
              <w:fldChar w:fldCharType="begin">
                <w:ffData>
                  <w:name w:val="Check1"/>
                  <w:enabled/>
                  <w:calcOnExit w:val="0"/>
                  <w:checkBox>
                    <w:sizeAuto/>
                    <w:default w:val="0"/>
                  </w:checkBox>
                </w:ffData>
              </w:fldChar>
            </w:r>
            <w:r w:rsidR="000674F4" w:rsidRPr="00C11C72">
              <w:rPr>
                <w:sz w:val="18"/>
                <w:szCs w:val="18"/>
              </w:rPr>
              <w:instrText xml:space="preserve"> FORMCHECKBOX </w:instrText>
            </w:r>
            <w:r w:rsidR="001C0087" w:rsidRPr="00C11C72">
              <w:rPr>
                <w:sz w:val="18"/>
                <w:szCs w:val="18"/>
              </w:rPr>
            </w:r>
            <w:r w:rsidR="001C0087" w:rsidRPr="00C11C72">
              <w:rPr>
                <w:sz w:val="18"/>
                <w:szCs w:val="18"/>
              </w:rPr>
              <w:fldChar w:fldCharType="separate"/>
            </w:r>
            <w:r w:rsidRPr="00C11C72">
              <w:rPr>
                <w:sz w:val="18"/>
                <w:szCs w:val="18"/>
              </w:rPr>
              <w:fldChar w:fldCharType="end"/>
            </w:r>
            <w:r w:rsidR="000674F4" w:rsidRPr="00C11C72">
              <w:rPr>
                <w:sz w:val="18"/>
                <w:szCs w:val="18"/>
              </w:rPr>
              <w:t xml:space="preserve"> </w:t>
            </w:r>
            <w:r w:rsidR="00E80365" w:rsidRPr="00C11C72">
              <w:rPr>
                <w:rFonts w:ascii="Times New Roman" w:hAnsi="Times New Roman"/>
                <w:b/>
                <w:sz w:val="18"/>
                <w:szCs w:val="18"/>
                <w:lang w:val="el-GR"/>
              </w:rPr>
              <w:t>Τροποποίηση</w:t>
            </w:r>
          </w:p>
        </w:tc>
        <w:tc>
          <w:tcPr>
            <w:tcW w:w="3723" w:type="dxa"/>
            <w:gridSpan w:val="2"/>
          </w:tcPr>
          <w:p w14:paraId="6BC0D78D" w14:textId="77777777" w:rsidR="006802F3" w:rsidRPr="00C11C72" w:rsidRDefault="000674F4" w:rsidP="007E3C2E">
            <w:pPr>
              <w:spacing w:after="0" w:line="240" w:lineRule="auto"/>
              <w:rPr>
                <w:rFonts w:ascii="Times New Roman" w:hAnsi="Times New Roman"/>
                <w:sz w:val="18"/>
                <w:szCs w:val="18"/>
                <w:lang w:val="el-GR"/>
              </w:rPr>
            </w:pPr>
            <w:r w:rsidRPr="00C11C72">
              <w:rPr>
                <w:rFonts w:ascii="Times New Roman" w:hAnsi="Times New Roman"/>
                <w:b/>
                <w:sz w:val="18"/>
                <w:szCs w:val="18"/>
              </w:rPr>
              <w:br/>
            </w:r>
            <w:r w:rsidRPr="00C11C72">
              <w:rPr>
                <w:rFonts w:ascii="Times New Roman" w:hAnsi="Times New Roman"/>
                <w:sz w:val="18"/>
                <w:szCs w:val="18"/>
              </w:rPr>
              <w:t>………………………………………</w:t>
            </w:r>
            <w:r w:rsidR="007E3C2E" w:rsidRPr="00C11C72">
              <w:rPr>
                <w:rFonts w:ascii="Times New Roman" w:hAnsi="Times New Roman"/>
                <w:sz w:val="18"/>
                <w:szCs w:val="18"/>
              </w:rPr>
              <w:t>…</w:t>
            </w:r>
            <w:r w:rsidR="007E3C2E" w:rsidRPr="00C11C72">
              <w:rPr>
                <w:rFonts w:ascii="Times New Roman" w:hAnsi="Times New Roman"/>
                <w:sz w:val="18"/>
                <w:szCs w:val="18"/>
                <w:lang w:val="el-GR"/>
              </w:rPr>
              <w:t>…</w:t>
            </w:r>
            <w:r w:rsidR="00E80365" w:rsidRPr="00C11C72">
              <w:rPr>
                <w:rFonts w:ascii="Times New Roman" w:hAnsi="Times New Roman"/>
                <w:sz w:val="18"/>
                <w:szCs w:val="18"/>
                <w:lang w:val="el-GR"/>
              </w:rPr>
              <w:t>…….</w:t>
            </w:r>
          </w:p>
        </w:tc>
      </w:tr>
      <w:tr w:rsidR="006802F3" w:rsidRPr="00A64EE5" w14:paraId="29CB5689" w14:textId="77777777" w:rsidTr="00444AB8">
        <w:trPr>
          <w:trHeight w:val="338"/>
        </w:trPr>
        <w:tc>
          <w:tcPr>
            <w:tcW w:w="2126" w:type="dxa"/>
          </w:tcPr>
          <w:p w14:paraId="66A304DD" w14:textId="77777777" w:rsidR="006802F3" w:rsidRPr="00C11C72" w:rsidRDefault="00E80365" w:rsidP="007E3C2E">
            <w:pPr>
              <w:spacing w:after="0" w:line="240" w:lineRule="auto"/>
              <w:rPr>
                <w:rFonts w:ascii="Times New Roman" w:hAnsi="Times New Roman"/>
                <w:b/>
                <w:sz w:val="18"/>
                <w:szCs w:val="18"/>
              </w:rPr>
            </w:pPr>
            <w:r w:rsidRPr="00C11C72">
              <w:rPr>
                <w:rFonts w:ascii="Times New Roman" w:hAnsi="Times New Roman"/>
                <w:b/>
                <w:sz w:val="18"/>
                <w:szCs w:val="18"/>
                <w:lang w:val="el-GR"/>
              </w:rPr>
              <w:t>Διάρκεια</w:t>
            </w:r>
            <w:r w:rsidR="006802F3" w:rsidRPr="00C11C72">
              <w:rPr>
                <w:rStyle w:val="a4"/>
                <w:rFonts w:ascii="Times New Roman" w:hAnsi="Times New Roman"/>
                <w:b/>
                <w:sz w:val="18"/>
                <w:szCs w:val="18"/>
              </w:rPr>
              <w:footnoteReference w:id="4"/>
            </w:r>
          </w:p>
        </w:tc>
        <w:tc>
          <w:tcPr>
            <w:tcW w:w="2944" w:type="dxa"/>
            <w:gridSpan w:val="2"/>
          </w:tcPr>
          <w:p w14:paraId="16FE90C4" w14:textId="77777777" w:rsidR="006802F3" w:rsidRPr="00C11C72" w:rsidRDefault="00772D69" w:rsidP="007E3C2E">
            <w:pPr>
              <w:spacing w:after="0" w:line="240" w:lineRule="auto"/>
              <w:rPr>
                <w:rFonts w:ascii="Times New Roman" w:hAnsi="Times New Roman"/>
                <w:b/>
                <w:sz w:val="18"/>
                <w:szCs w:val="18"/>
                <w:lang w:val="el-GR"/>
              </w:rPr>
            </w:pPr>
            <w:r w:rsidRPr="00C11C72">
              <w:rPr>
                <w:sz w:val="18"/>
                <w:szCs w:val="18"/>
              </w:rPr>
              <w:fldChar w:fldCharType="begin">
                <w:ffData>
                  <w:name w:val=""/>
                  <w:enabled/>
                  <w:calcOnExit w:val="0"/>
                  <w:checkBox>
                    <w:sizeAuto/>
                    <w:default w:val="0"/>
                  </w:checkBox>
                </w:ffData>
              </w:fldChar>
            </w:r>
            <w:r w:rsidRPr="00C11C72">
              <w:rPr>
                <w:sz w:val="18"/>
                <w:szCs w:val="18"/>
              </w:rPr>
              <w:instrText xml:space="preserve"> FORMCHECKBOX </w:instrText>
            </w:r>
            <w:r w:rsidR="001C0087" w:rsidRPr="00C11C72">
              <w:rPr>
                <w:sz w:val="18"/>
                <w:szCs w:val="18"/>
              </w:rPr>
            </w:r>
            <w:r w:rsidR="001C0087" w:rsidRPr="00C11C72">
              <w:rPr>
                <w:sz w:val="18"/>
                <w:szCs w:val="18"/>
              </w:rPr>
              <w:fldChar w:fldCharType="separate"/>
            </w:r>
            <w:r w:rsidRPr="00C11C72">
              <w:rPr>
                <w:sz w:val="18"/>
                <w:szCs w:val="18"/>
              </w:rPr>
              <w:fldChar w:fldCharType="end"/>
            </w:r>
            <w:r w:rsidR="000674F4" w:rsidRPr="00C11C72">
              <w:rPr>
                <w:sz w:val="18"/>
                <w:szCs w:val="18"/>
              </w:rPr>
              <w:t xml:space="preserve"> </w:t>
            </w:r>
            <w:r w:rsidR="00E80365" w:rsidRPr="00C11C72">
              <w:rPr>
                <w:rFonts w:ascii="Times New Roman" w:hAnsi="Times New Roman"/>
                <w:b/>
                <w:sz w:val="18"/>
                <w:szCs w:val="18"/>
                <w:lang w:val="el-GR"/>
              </w:rPr>
              <w:t>Καθεστώς</w:t>
            </w:r>
          </w:p>
        </w:tc>
        <w:tc>
          <w:tcPr>
            <w:tcW w:w="3723" w:type="dxa"/>
            <w:gridSpan w:val="2"/>
          </w:tcPr>
          <w:p w14:paraId="3F047A0F" w14:textId="0B049C2F" w:rsidR="006802F3" w:rsidRPr="00C11C72" w:rsidRDefault="00FC6D3E" w:rsidP="00FC6D3E">
            <w:pPr>
              <w:spacing w:after="0" w:line="240" w:lineRule="auto"/>
              <w:rPr>
                <w:rFonts w:ascii="Times New Roman" w:hAnsi="Times New Roman"/>
                <w:sz w:val="18"/>
                <w:szCs w:val="18"/>
                <w:lang w:val="el-GR"/>
              </w:rPr>
            </w:pPr>
            <w:r w:rsidRPr="00C11C72">
              <w:rPr>
                <w:rFonts w:ascii="Times New Roman" w:hAnsi="Times New Roman"/>
                <w:sz w:val="18"/>
                <w:szCs w:val="18"/>
                <w:lang w:val="el-GR"/>
              </w:rPr>
              <w:t>Από ηη</w:t>
            </w:r>
            <w:r w:rsidRPr="00C11C72">
              <w:rPr>
                <w:rFonts w:ascii="Times New Roman" w:hAnsi="Times New Roman"/>
                <w:sz w:val="18"/>
                <w:szCs w:val="18"/>
              </w:rPr>
              <w:t>/</w:t>
            </w:r>
            <w:r w:rsidRPr="00C11C72">
              <w:rPr>
                <w:rFonts w:ascii="Times New Roman" w:hAnsi="Times New Roman"/>
                <w:sz w:val="18"/>
                <w:szCs w:val="18"/>
                <w:lang w:val="el-GR"/>
              </w:rPr>
              <w:t>μμ</w:t>
            </w:r>
            <w:r w:rsidRPr="00C11C72">
              <w:rPr>
                <w:rFonts w:ascii="Times New Roman" w:hAnsi="Times New Roman"/>
                <w:sz w:val="18"/>
                <w:szCs w:val="18"/>
              </w:rPr>
              <w:t>/</w:t>
            </w:r>
            <w:r w:rsidRPr="00C11C72">
              <w:rPr>
                <w:rFonts w:ascii="Times New Roman" w:hAnsi="Times New Roman"/>
                <w:sz w:val="18"/>
                <w:szCs w:val="18"/>
                <w:lang w:val="el-GR"/>
              </w:rPr>
              <w:t>εεεε</w:t>
            </w:r>
          </w:p>
        </w:tc>
      </w:tr>
      <w:tr w:rsidR="006802F3" w:rsidRPr="007E3C2E" w14:paraId="69C8A2E6" w14:textId="77777777" w:rsidTr="00444AB8">
        <w:trPr>
          <w:trHeight w:val="338"/>
        </w:trPr>
        <w:tc>
          <w:tcPr>
            <w:tcW w:w="2126" w:type="dxa"/>
          </w:tcPr>
          <w:p w14:paraId="78C38B60" w14:textId="77777777" w:rsidR="006802F3" w:rsidRPr="00C11C72" w:rsidRDefault="006802F3" w:rsidP="007E3C2E">
            <w:pPr>
              <w:spacing w:after="0" w:line="240" w:lineRule="auto"/>
              <w:rPr>
                <w:rFonts w:ascii="Times New Roman" w:hAnsi="Times New Roman"/>
                <w:b/>
                <w:sz w:val="18"/>
                <w:szCs w:val="18"/>
              </w:rPr>
            </w:pPr>
            <w:r w:rsidRPr="00C11C72">
              <w:rPr>
                <w:rFonts w:ascii="Times New Roman" w:hAnsi="Times New Roman"/>
                <w:b/>
                <w:sz w:val="18"/>
                <w:szCs w:val="18"/>
              </w:rPr>
              <w:t>Date of granting</w:t>
            </w:r>
            <w:r w:rsidRPr="00C11C72">
              <w:rPr>
                <w:rStyle w:val="a4"/>
                <w:rFonts w:ascii="Times New Roman" w:hAnsi="Times New Roman"/>
                <w:b/>
                <w:sz w:val="18"/>
                <w:szCs w:val="18"/>
              </w:rPr>
              <w:footnoteReference w:id="5"/>
            </w:r>
            <w:r w:rsidRPr="00C11C72">
              <w:rPr>
                <w:rFonts w:ascii="Times New Roman" w:hAnsi="Times New Roman"/>
                <w:b/>
                <w:sz w:val="18"/>
                <w:szCs w:val="18"/>
              </w:rPr>
              <w:t xml:space="preserve"> </w:t>
            </w:r>
          </w:p>
        </w:tc>
        <w:tc>
          <w:tcPr>
            <w:tcW w:w="2944" w:type="dxa"/>
            <w:gridSpan w:val="2"/>
          </w:tcPr>
          <w:p w14:paraId="00C6D844" w14:textId="71584810" w:rsidR="006802F3" w:rsidRPr="00C11C72" w:rsidRDefault="00873240" w:rsidP="007E3C2E">
            <w:pPr>
              <w:spacing w:after="0" w:line="240" w:lineRule="auto"/>
              <w:rPr>
                <w:rFonts w:ascii="Times New Roman" w:hAnsi="Times New Roman"/>
                <w:b/>
                <w:sz w:val="18"/>
                <w:szCs w:val="18"/>
              </w:rPr>
            </w:pPr>
            <w:r w:rsidRPr="00C11C72">
              <w:rPr>
                <w:sz w:val="18"/>
                <w:szCs w:val="18"/>
              </w:rPr>
              <w:fldChar w:fldCharType="begin">
                <w:ffData>
                  <w:name w:val=""/>
                  <w:enabled/>
                  <w:calcOnExit w:val="0"/>
                  <w:checkBox>
                    <w:sizeAuto/>
                    <w:default w:val="1"/>
                  </w:checkBox>
                </w:ffData>
              </w:fldChar>
            </w:r>
            <w:r w:rsidRPr="00C11C72">
              <w:rPr>
                <w:sz w:val="18"/>
                <w:szCs w:val="18"/>
              </w:rPr>
              <w:instrText xml:space="preserve"> FORMCHECKBOX </w:instrText>
            </w:r>
            <w:r w:rsidR="001C0087" w:rsidRPr="00C11C72">
              <w:rPr>
                <w:sz w:val="18"/>
                <w:szCs w:val="18"/>
              </w:rPr>
            </w:r>
            <w:r w:rsidR="001C0087" w:rsidRPr="00C11C72">
              <w:rPr>
                <w:sz w:val="18"/>
                <w:szCs w:val="18"/>
              </w:rPr>
              <w:fldChar w:fldCharType="separate"/>
            </w:r>
            <w:r w:rsidRPr="00C11C72">
              <w:rPr>
                <w:sz w:val="18"/>
                <w:szCs w:val="18"/>
              </w:rPr>
              <w:fldChar w:fldCharType="end"/>
            </w:r>
            <w:r w:rsidR="000674F4" w:rsidRPr="00C11C72">
              <w:rPr>
                <w:sz w:val="18"/>
                <w:szCs w:val="18"/>
              </w:rPr>
              <w:t xml:space="preserve"> </w:t>
            </w:r>
            <w:r w:rsidR="006802F3" w:rsidRPr="00C11C72">
              <w:rPr>
                <w:rFonts w:ascii="Times New Roman" w:hAnsi="Times New Roman"/>
                <w:b/>
                <w:i/>
                <w:sz w:val="18"/>
                <w:szCs w:val="18"/>
              </w:rPr>
              <w:t>Ad hoc</w:t>
            </w:r>
            <w:r w:rsidR="006802F3" w:rsidRPr="00C11C72">
              <w:rPr>
                <w:rFonts w:ascii="Times New Roman" w:hAnsi="Times New Roman"/>
                <w:b/>
                <w:sz w:val="18"/>
                <w:szCs w:val="18"/>
              </w:rPr>
              <w:t xml:space="preserve"> aid</w:t>
            </w:r>
          </w:p>
        </w:tc>
        <w:tc>
          <w:tcPr>
            <w:tcW w:w="3723" w:type="dxa"/>
            <w:gridSpan w:val="2"/>
          </w:tcPr>
          <w:p w14:paraId="67635BE1" w14:textId="618A388F" w:rsidR="00FC6D3E" w:rsidRPr="00C11C72" w:rsidRDefault="00FC6D3E" w:rsidP="00E80365">
            <w:pPr>
              <w:spacing w:after="0" w:line="240" w:lineRule="auto"/>
              <w:rPr>
                <w:rFonts w:ascii="Times New Roman" w:hAnsi="Times New Roman"/>
                <w:sz w:val="18"/>
                <w:szCs w:val="18"/>
                <w:lang w:val="el-GR"/>
              </w:rPr>
            </w:pPr>
            <w:r w:rsidRPr="00C11C72">
              <w:rPr>
                <w:rFonts w:ascii="Times New Roman" w:hAnsi="Times New Roman"/>
                <w:sz w:val="18"/>
                <w:szCs w:val="18"/>
                <w:lang w:val="el-GR"/>
              </w:rPr>
              <w:t>Από 01/03/2022  έως 30/10/2023</w:t>
            </w:r>
          </w:p>
        </w:tc>
      </w:tr>
      <w:tr w:rsidR="006802F3" w:rsidRPr="00631479" w14:paraId="15201F94" w14:textId="77777777" w:rsidTr="00444AB8">
        <w:trPr>
          <w:trHeight w:val="535"/>
        </w:trPr>
        <w:tc>
          <w:tcPr>
            <w:tcW w:w="2126" w:type="dxa"/>
            <w:vMerge w:val="restart"/>
          </w:tcPr>
          <w:p w14:paraId="511E46E4" w14:textId="77777777" w:rsidR="006802F3" w:rsidRPr="00C11C72" w:rsidRDefault="00E80365" w:rsidP="00697513">
            <w:pPr>
              <w:spacing w:after="0" w:line="240" w:lineRule="auto"/>
              <w:rPr>
                <w:rFonts w:ascii="Times New Roman" w:hAnsi="Times New Roman"/>
                <w:b/>
                <w:sz w:val="18"/>
                <w:szCs w:val="18"/>
                <w:lang w:val="el-GR"/>
              </w:rPr>
            </w:pPr>
            <w:r w:rsidRPr="00C11C72">
              <w:rPr>
                <w:rFonts w:ascii="Times New Roman" w:hAnsi="Times New Roman"/>
                <w:b/>
                <w:sz w:val="18"/>
                <w:szCs w:val="18"/>
                <w:lang w:val="el-GR"/>
              </w:rPr>
              <w:t>Σχετικός(οί) οικονομικός(-οί) τομέας (είς)</w:t>
            </w:r>
          </w:p>
          <w:p w14:paraId="119283E7" w14:textId="77777777" w:rsidR="00E80365" w:rsidRPr="00C11C72" w:rsidRDefault="00E80365" w:rsidP="00697513">
            <w:pPr>
              <w:spacing w:after="0" w:line="240" w:lineRule="auto"/>
              <w:rPr>
                <w:rFonts w:ascii="Times New Roman" w:hAnsi="Times New Roman"/>
                <w:b/>
                <w:sz w:val="18"/>
                <w:szCs w:val="18"/>
                <w:lang w:val="el-GR"/>
              </w:rPr>
            </w:pPr>
          </w:p>
        </w:tc>
        <w:tc>
          <w:tcPr>
            <w:tcW w:w="2944" w:type="dxa"/>
            <w:gridSpan w:val="2"/>
          </w:tcPr>
          <w:p w14:paraId="3CDAFE0C" w14:textId="77777777" w:rsidR="006802F3" w:rsidRPr="00C11C72" w:rsidRDefault="00772D69" w:rsidP="00697513">
            <w:pPr>
              <w:spacing w:after="0" w:line="240" w:lineRule="auto"/>
              <w:ind w:left="426" w:hanging="426"/>
              <w:rPr>
                <w:rFonts w:ascii="Times New Roman" w:hAnsi="Times New Roman"/>
                <w:b/>
                <w:sz w:val="18"/>
                <w:szCs w:val="18"/>
                <w:lang w:val="el-GR"/>
              </w:rPr>
            </w:pPr>
            <w:r w:rsidRPr="00C11C72">
              <w:rPr>
                <w:sz w:val="18"/>
                <w:szCs w:val="18"/>
              </w:rPr>
              <w:fldChar w:fldCharType="begin">
                <w:ffData>
                  <w:name w:val=""/>
                  <w:enabled/>
                  <w:calcOnExit w:val="0"/>
                  <w:checkBox>
                    <w:sizeAuto/>
                    <w:default w:val="0"/>
                  </w:checkBox>
                </w:ffData>
              </w:fldChar>
            </w:r>
            <w:r w:rsidRPr="00C11C72">
              <w:rPr>
                <w:sz w:val="18"/>
                <w:szCs w:val="18"/>
                <w:lang w:val="el-GR"/>
              </w:rPr>
              <w:instrText xml:space="preserve"> </w:instrText>
            </w:r>
            <w:r w:rsidRPr="00C11C72">
              <w:rPr>
                <w:sz w:val="18"/>
                <w:szCs w:val="18"/>
              </w:rPr>
              <w:instrText>FORMCHECKBOX</w:instrText>
            </w:r>
            <w:r w:rsidRPr="00C11C72">
              <w:rPr>
                <w:sz w:val="18"/>
                <w:szCs w:val="18"/>
                <w:lang w:val="el-GR"/>
              </w:rPr>
              <w:instrText xml:space="preserve"> </w:instrText>
            </w:r>
            <w:r w:rsidR="001C0087" w:rsidRPr="00C11C72">
              <w:rPr>
                <w:sz w:val="18"/>
                <w:szCs w:val="18"/>
              </w:rPr>
            </w:r>
            <w:r w:rsidR="001C0087" w:rsidRPr="00C11C72">
              <w:rPr>
                <w:sz w:val="18"/>
                <w:szCs w:val="18"/>
              </w:rPr>
              <w:fldChar w:fldCharType="separate"/>
            </w:r>
            <w:r w:rsidRPr="00C11C72">
              <w:rPr>
                <w:sz w:val="18"/>
                <w:szCs w:val="18"/>
              </w:rPr>
              <w:fldChar w:fldCharType="end"/>
            </w:r>
            <w:r w:rsidR="000674F4" w:rsidRPr="00C11C72">
              <w:rPr>
                <w:sz w:val="18"/>
                <w:szCs w:val="18"/>
                <w:lang w:val="el-GR"/>
              </w:rPr>
              <w:t xml:space="preserve"> </w:t>
            </w:r>
            <w:r w:rsidR="000674F4" w:rsidRPr="00C11C72">
              <w:rPr>
                <w:sz w:val="18"/>
                <w:szCs w:val="18"/>
                <w:lang w:val="el-GR"/>
              </w:rPr>
              <w:tab/>
            </w:r>
            <w:r w:rsidR="00E80365" w:rsidRPr="00C11C72">
              <w:rPr>
                <w:rFonts w:ascii="Times New Roman" w:hAnsi="Times New Roman"/>
                <w:b/>
                <w:sz w:val="18"/>
                <w:szCs w:val="18"/>
                <w:lang w:val="el-GR"/>
              </w:rPr>
              <w:t>όλοι οι οικονομικοί τομείς που είναι επιλέξιμοι να λάβουν ενίσχυση</w:t>
            </w:r>
            <w:r w:rsidR="006802F3" w:rsidRPr="00C11C72">
              <w:rPr>
                <w:rFonts w:ascii="Times New Roman" w:hAnsi="Times New Roman"/>
                <w:b/>
                <w:sz w:val="18"/>
                <w:szCs w:val="18"/>
                <w:lang w:val="el-GR"/>
              </w:rPr>
              <w:t xml:space="preserve"> </w:t>
            </w:r>
          </w:p>
        </w:tc>
        <w:tc>
          <w:tcPr>
            <w:tcW w:w="3723" w:type="dxa"/>
            <w:gridSpan w:val="2"/>
          </w:tcPr>
          <w:p w14:paraId="3850F6FD" w14:textId="77777777" w:rsidR="006802F3" w:rsidRPr="00C11C72" w:rsidRDefault="006802F3" w:rsidP="00697513">
            <w:pPr>
              <w:spacing w:after="0" w:line="240" w:lineRule="auto"/>
              <w:rPr>
                <w:rFonts w:ascii="Times New Roman" w:hAnsi="Times New Roman"/>
                <w:sz w:val="18"/>
                <w:szCs w:val="18"/>
                <w:lang w:val="el-GR"/>
              </w:rPr>
            </w:pPr>
          </w:p>
        </w:tc>
      </w:tr>
      <w:tr w:rsidR="006802F3" w:rsidRPr="00631479" w14:paraId="24EBB6C0" w14:textId="77777777" w:rsidTr="00444AB8">
        <w:trPr>
          <w:trHeight w:val="820"/>
        </w:trPr>
        <w:tc>
          <w:tcPr>
            <w:tcW w:w="2126" w:type="dxa"/>
            <w:vMerge/>
          </w:tcPr>
          <w:p w14:paraId="0C68382D" w14:textId="77777777" w:rsidR="006802F3" w:rsidRPr="00C11C72" w:rsidRDefault="006802F3" w:rsidP="00697513">
            <w:pPr>
              <w:spacing w:after="0" w:line="240" w:lineRule="auto"/>
              <w:rPr>
                <w:rFonts w:ascii="Times New Roman" w:hAnsi="Times New Roman"/>
                <w:b/>
                <w:sz w:val="18"/>
                <w:szCs w:val="18"/>
                <w:lang w:val="el-GR"/>
              </w:rPr>
            </w:pPr>
          </w:p>
        </w:tc>
        <w:tc>
          <w:tcPr>
            <w:tcW w:w="2944" w:type="dxa"/>
            <w:gridSpan w:val="2"/>
          </w:tcPr>
          <w:p w14:paraId="153FCDCC" w14:textId="708780F3" w:rsidR="006802F3" w:rsidRPr="00C11C72" w:rsidRDefault="0082419D" w:rsidP="00697513">
            <w:pPr>
              <w:spacing w:after="0" w:line="240" w:lineRule="auto"/>
              <w:ind w:left="426" w:hanging="426"/>
              <w:rPr>
                <w:rFonts w:ascii="Times New Roman" w:hAnsi="Times New Roman"/>
                <w:b/>
                <w:sz w:val="18"/>
                <w:szCs w:val="18"/>
                <w:lang w:val="el-GR"/>
              </w:rPr>
            </w:pPr>
            <w:r w:rsidRPr="00C11C72">
              <w:rPr>
                <w:sz w:val="18"/>
                <w:szCs w:val="18"/>
              </w:rPr>
              <w:fldChar w:fldCharType="begin">
                <w:ffData>
                  <w:name w:val=""/>
                  <w:enabled/>
                  <w:calcOnExit w:val="0"/>
                  <w:checkBox>
                    <w:sizeAuto/>
                    <w:default w:val="1"/>
                  </w:checkBox>
                </w:ffData>
              </w:fldChar>
            </w:r>
            <w:r w:rsidRPr="00C11C72">
              <w:rPr>
                <w:sz w:val="18"/>
                <w:szCs w:val="18"/>
                <w:lang w:val="el-GR"/>
              </w:rPr>
              <w:instrText xml:space="preserve"> </w:instrText>
            </w:r>
            <w:r w:rsidRPr="00C11C72">
              <w:rPr>
                <w:sz w:val="18"/>
                <w:szCs w:val="18"/>
              </w:rPr>
              <w:instrText>FORMCHECKBOX</w:instrText>
            </w:r>
            <w:r w:rsidRPr="00C11C72">
              <w:rPr>
                <w:sz w:val="18"/>
                <w:szCs w:val="18"/>
                <w:lang w:val="el-GR"/>
              </w:rPr>
              <w:instrText xml:space="preserve"> </w:instrText>
            </w:r>
            <w:r w:rsidR="001C0087" w:rsidRPr="00C11C72">
              <w:rPr>
                <w:sz w:val="18"/>
                <w:szCs w:val="18"/>
              </w:rPr>
            </w:r>
            <w:r w:rsidR="001C0087" w:rsidRPr="00C11C72">
              <w:rPr>
                <w:sz w:val="18"/>
                <w:szCs w:val="18"/>
              </w:rPr>
              <w:fldChar w:fldCharType="separate"/>
            </w:r>
            <w:r w:rsidRPr="00C11C72">
              <w:rPr>
                <w:sz w:val="18"/>
                <w:szCs w:val="18"/>
              </w:rPr>
              <w:fldChar w:fldCharType="end"/>
            </w:r>
            <w:r w:rsidR="000674F4" w:rsidRPr="00C11C72">
              <w:rPr>
                <w:sz w:val="18"/>
                <w:szCs w:val="18"/>
                <w:lang w:val="el-GR"/>
              </w:rPr>
              <w:t xml:space="preserve"> </w:t>
            </w:r>
            <w:r w:rsidR="000674F4" w:rsidRPr="00C11C72">
              <w:rPr>
                <w:sz w:val="18"/>
                <w:szCs w:val="18"/>
                <w:lang w:val="el-GR"/>
              </w:rPr>
              <w:tab/>
            </w:r>
            <w:r w:rsidR="00E84756" w:rsidRPr="00C11C72">
              <w:rPr>
                <w:rFonts w:ascii="Times New Roman" w:hAnsi="Times New Roman"/>
                <w:b/>
                <w:sz w:val="18"/>
                <w:szCs w:val="18"/>
                <w:lang w:val="el-GR"/>
              </w:rPr>
              <w:t>Περιορίζεται σε συγκεκριμένους τομείς</w:t>
            </w:r>
            <w:r w:rsidR="006802F3" w:rsidRPr="00C11C72">
              <w:rPr>
                <w:rFonts w:ascii="Times New Roman" w:hAnsi="Times New Roman"/>
                <w:b/>
                <w:sz w:val="18"/>
                <w:szCs w:val="18"/>
                <w:lang w:val="el-GR"/>
              </w:rPr>
              <w:t xml:space="preserve">: </w:t>
            </w:r>
            <w:r w:rsidR="00697513" w:rsidRPr="00C11C72">
              <w:rPr>
                <w:rFonts w:ascii="Times New Roman" w:hAnsi="Times New Roman"/>
                <w:b/>
                <w:sz w:val="18"/>
                <w:szCs w:val="18"/>
                <w:lang w:val="el-GR"/>
              </w:rPr>
              <w:t>να διευκρινιστεί σε επίπεδο ομάδας</w:t>
            </w:r>
            <w:r w:rsidR="000674F4" w:rsidRPr="00C11C72">
              <w:rPr>
                <w:rFonts w:ascii="Times New Roman" w:hAnsi="Times New Roman"/>
                <w:b/>
                <w:sz w:val="18"/>
                <w:szCs w:val="18"/>
                <w:lang w:val="el-GR"/>
              </w:rPr>
              <w:t xml:space="preserve"> </w:t>
            </w:r>
            <w:r w:rsidR="000674F4" w:rsidRPr="00C11C72">
              <w:rPr>
                <w:rFonts w:ascii="Times New Roman" w:hAnsi="Times New Roman"/>
                <w:b/>
                <w:sz w:val="18"/>
                <w:szCs w:val="18"/>
              </w:rPr>
              <w:t>NACE</w:t>
            </w:r>
            <w:r w:rsidR="006802F3" w:rsidRPr="00C11C72">
              <w:rPr>
                <w:rStyle w:val="a4"/>
                <w:rFonts w:ascii="Times New Roman" w:hAnsi="Times New Roman"/>
                <w:b/>
                <w:sz w:val="18"/>
                <w:szCs w:val="18"/>
              </w:rPr>
              <w:footnoteReference w:id="6"/>
            </w:r>
          </w:p>
        </w:tc>
        <w:tc>
          <w:tcPr>
            <w:tcW w:w="3723" w:type="dxa"/>
            <w:gridSpan w:val="2"/>
          </w:tcPr>
          <w:p w14:paraId="4BC6CE78" w14:textId="278008CB" w:rsidR="006802F3" w:rsidRPr="00C11C72" w:rsidRDefault="0082419D" w:rsidP="00697513">
            <w:pPr>
              <w:spacing w:after="0" w:line="240" w:lineRule="auto"/>
              <w:rPr>
                <w:rFonts w:asciiTheme="minorHAnsi" w:hAnsiTheme="minorHAnsi" w:cstheme="minorHAnsi"/>
                <w:lang w:val="el-GR"/>
              </w:rPr>
            </w:pPr>
            <w:r w:rsidRPr="00C11C72">
              <w:rPr>
                <w:rFonts w:asciiTheme="minorHAnsi" w:hAnsiTheme="minorHAnsi" w:cstheme="minorHAnsi"/>
                <w:lang w:val="el-GR"/>
              </w:rPr>
              <w:t xml:space="preserve">75.1 </w:t>
            </w:r>
            <w:r w:rsidR="00BE69CE" w:rsidRPr="00C11C72">
              <w:rPr>
                <w:rFonts w:asciiTheme="minorHAnsi" w:hAnsiTheme="minorHAnsi" w:cstheme="minorHAnsi"/>
                <w:lang w:val="el-GR"/>
              </w:rPr>
              <w:t>«</w:t>
            </w:r>
            <w:r w:rsidRPr="00C11C72">
              <w:rPr>
                <w:rFonts w:asciiTheme="minorHAnsi" w:hAnsiTheme="minorHAnsi" w:cstheme="minorHAnsi"/>
                <w:lang w:val="el-GR"/>
              </w:rPr>
              <w:t>Κρατική διοίκηση, οικονομική και κοινωνική πολιτική</w:t>
            </w:r>
            <w:r w:rsidR="00BE69CE" w:rsidRPr="00C11C72">
              <w:rPr>
                <w:rFonts w:asciiTheme="minorHAnsi" w:hAnsiTheme="minorHAnsi" w:cstheme="minorHAnsi"/>
                <w:lang w:val="el-GR"/>
              </w:rPr>
              <w:t>»</w:t>
            </w:r>
            <w:r w:rsidR="00697513" w:rsidRPr="00C11C72">
              <w:rPr>
                <w:rFonts w:asciiTheme="minorHAnsi" w:hAnsiTheme="minorHAnsi" w:cstheme="minorHAnsi"/>
                <w:lang w:val="el-GR"/>
              </w:rPr>
              <w:t>.</w:t>
            </w:r>
            <w:r w:rsidR="000674F4" w:rsidRPr="00C11C72">
              <w:rPr>
                <w:rFonts w:asciiTheme="minorHAnsi" w:hAnsiTheme="minorHAnsi" w:cstheme="minorHAnsi"/>
                <w:lang w:val="el-GR"/>
              </w:rPr>
              <w:br/>
              <w:t>………………………………………</w:t>
            </w:r>
            <w:r w:rsidR="00697513" w:rsidRPr="00C11C72">
              <w:rPr>
                <w:rFonts w:asciiTheme="minorHAnsi" w:hAnsiTheme="minorHAnsi" w:cstheme="minorHAnsi"/>
                <w:lang w:val="el-GR"/>
              </w:rPr>
              <w:t>………….</w:t>
            </w:r>
          </w:p>
        </w:tc>
      </w:tr>
      <w:tr w:rsidR="006802F3" w:rsidRPr="007E3C2E" w14:paraId="0CF40D0B" w14:textId="77777777" w:rsidTr="00444AB8">
        <w:trPr>
          <w:trHeight w:val="185"/>
        </w:trPr>
        <w:tc>
          <w:tcPr>
            <w:tcW w:w="2126" w:type="dxa"/>
            <w:vMerge w:val="restart"/>
          </w:tcPr>
          <w:p w14:paraId="01CE9F79" w14:textId="77777777" w:rsidR="006802F3" w:rsidRPr="00C11C72" w:rsidRDefault="00697513" w:rsidP="00697513">
            <w:pPr>
              <w:spacing w:after="0" w:line="240" w:lineRule="auto"/>
              <w:rPr>
                <w:rFonts w:ascii="Times New Roman" w:hAnsi="Times New Roman"/>
                <w:b/>
                <w:sz w:val="18"/>
                <w:szCs w:val="18"/>
                <w:lang w:val="el-GR"/>
              </w:rPr>
            </w:pPr>
            <w:r w:rsidRPr="00C11C72">
              <w:rPr>
                <w:rFonts w:ascii="Times New Roman" w:hAnsi="Times New Roman"/>
                <w:b/>
                <w:sz w:val="18"/>
                <w:szCs w:val="18"/>
                <w:lang w:val="el-GR"/>
              </w:rPr>
              <w:t>Κατηγορία δικαιούχου</w:t>
            </w:r>
          </w:p>
        </w:tc>
        <w:tc>
          <w:tcPr>
            <w:tcW w:w="2944" w:type="dxa"/>
            <w:gridSpan w:val="2"/>
          </w:tcPr>
          <w:p w14:paraId="6EC88F84" w14:textId="77777777" w:rsidR="006802F3" w:rsidRPr="00C11C72" w:rsidRDefault="00772D69" w:rsidP="00697513">
            <w:pPr>
              <w:spacing w:after="0" w:line="240" w:lineRule="auto"/>
              <w:rPr>
                <w:rFonts w:ascii="Times New Roman" w:hAnsi="Times New Roman"/>
                <w:b/>
                <w:sz w:val="18"/>
                <w:szCs w:val="18"/>
                <w:lang w:val="el-GR"/>
              </w:rPr>
            </w:pPr>
            <w:r w:rsidRPr="00C11C72">
              <w:rPr>
                <w:sz w:val="18"/>
                <w:szCs w:val="18"/>
              </w:rPr>
              <w:fldChar w:fldCharType="begin">
                <w:ffData>
                  <w:name w:val=""/>
                  <w:enabled/>
                  <w:calcOnExit w:val="0"/>
                  <w:checkBox>
                    <w:sizeAuto/>
                    <w:default w:val="0"/>
                  </w:checkBox>
                </w:ffData>
              </w:fldChar>
            </w:r>
            <w:r w:rsidRPr="00C11C72">
              <w:rPr>
                <w:sz w:val="18"/>
                <w:szCs w:val="18"/>
              </w:rPr>
              <w:instrText xml:space="preserve"> FORMCHECKBOX </w:instrText>
            </w:r>
            <w:r w:rsidR="001C0087" w:rsidRPr="00C11C72">
              <w:rPr>
                <w:sz w:val="18"/>
                <w:szCs w:val="18"/>
              </w:rPr>
            </w:r>
            <w:r w:rsidR="001C0087" w:rsidRPr="00C11C72">
              <w:rPr>
                <w:sz w:val="18"/>
                <w:szCs w:val="18"/>
              </w:rPr>
              <w:fldChar w:fldCharType="separate"/>
            </w:r>
            <w:r w:rsidRPr="00C11C72">
              <w:rPr>
                <w:sz w:val="18"/>
                <w:szCs w:val="18"/>
              </w:rPr>
              <w:fldChar w:fldCharType="end"/>
            </w:r>
            <w:r w:rsidR="000674F4" w:rsidRPr="00C11C72">
              <w:rPr>
                <w:sz w:val="18"/>
                <w:szCs w:val="18"/>
              </w:rPr>
              <w:t xml:space="preserve"> </w:t>
            </w:r>
            <w:r w:rsidR="00697513" w:rsidRPr="00C11C72">
              <w:rPr>
                <w:rFonts w:ascii="Times New Roman" w:hAnsi="Times New Roman"/>
                <w:b/>
                <w:sz w:val="18"/>
                <w:szCs w:val="18"/>
                <w:lang w:val="el-GR"/>
              </w:rPr>
              <w:t>ΜΜΕ</w:t>
            </w:r>
          </w:p>
        </w:tc>
        <w:tc>
          <w:tcPr>
            <w:tcW w:w="3723" w:type="dxa"/>
            <w:gridSpan w:val="2"/>
          </w:tcPr>
          <w:p w14:paraId="1F369B64" w14:textId="77777777" w:rsidR="006802F3" w:rsidRPr="00C11C72" w:rsidRDefault="006802F3" w:rsidP="00697513">
            <w:pPr>
              <w:spacing w:after="0" w:line="240" w:lineRule="auto"/>
              <w:rPr>
                <w:rFonts w:ascii="Times New Roman" w:hAnsi="Times New Roman"/>
                <w:sz w:val="18"/>
                <w:szCs w:val="18"/>
              </w:rPr>
            </w:pPr>
          </w:p>
        </w:tc>
      </w:tr>
      <w:tr w:rsidR="006802F3" w:rsidRPr="007E3C2E" w14:paraId="5B2C0EFC" w14:textId="77777777" w:rsidTr="00444AB8">
        <w:trPr>
          <w:trHeight w:val="185"/>
        </w:trPr>
        <w:tc>
          <w:tcPr>
            <w:tcW w:w="2126" w:type="dxa"/>
            <w:vMerge/>
          </w:tcPr>
          <w:p w14:paraId="09A51DF1" w14:textId="77777777" w:rsidR="006802F3" w:rsidRPr="00C11C72" w:rsidRDefault="006802F3" w:rsidP="00697513">
            <w:pPr>
              <w:spacing w:after="0" w:line="240" w:lineRule="auto"/>
              <w:rPr>
                <w:rFonts w:ascii="Times New Roman" w:hAnsi="Times New Roman"/>
                <w:b/>
                <w:sz w:val="18"/>
                <w:szCs w:val="18"/>
              </w:rPr>
            </w:pPr>
          </w:p>
        </w:tc>
        <w:tc>
          <w:tcPr>
            <w:tcW w:w="2944" w:type="dxa"/>
            <w:gridSpan w:val="2"/>
          </w:tcPr>
          <w:p w14:paraId="1E7A49D8" w14:textId="00A4DEA1" w:rsidR="006802F3" w:rsidRPr="00C11C72" w:rsidRDefault="0082419D" w:rsidP="00697513">
            <w:pPr>
              <w:spacing w:after="0" w:line="240" w:lineRule="auto"/>
              <w:rPr>
                <w:rFonts w:ascii="Times New Roman" w:hAnsi="Times New Roman"/>
                <w:b/>
                <w:sz w:val="18"/>
                <w:szCs w:val="18"/>
                <w:lang w:val="el-GR"/>
              </w:rPr>
            </w:pPr>
            <w:r w:rsidRPr="00C11C72">
              <w:rPr>
                <w:sz w:val="18"/>
                <w:szCs w:val="18"/>
              </w:rPr>
              <w:fldChar w:fldCharType="begin">
                <w:ffData>
                  <w:name w:val=""/>
                  <w:enabled/>
                  <w:calcOnExit w:val="0"/>
                  <w:checkBox>
                    <w:sizeAuto/>
                    <w:default w:val="1"/>
                  </w:checkBox>
                </w:ffData>
              </w:fldChar>
            </w:r>
            <w:r w:rsidRPr="00C11C72">
              <w:rPr>
                <w:sz w:val="18"/>
                <w:szCs w:val="18"/>
              </w:rPr>
              <w:instrText xml:space="preserve"> FORMCHECKBOX </w:instrText>
            </w:r>
            <w:r w:rsidR="001C0087" w:rsidRPr="00C11C72">
              <w:rPr>
                <w:sz w:val="18"/>
                <w:szCs w:val="18"/>
              </w:rPr>
            </w:r>
            <w:r w:rsidR="001C0087" w:rsidRPr="00C11C72">
              <w:rPr>
                <w:sz w:val="18"/>
                <w:szCs w:val="18"/>
              </w:rPr>
              <w:fldChar w:fldCharType="separate"/>
            </w:r>
            <w:r w:rsidRPr="00C11C72">
              <w:rPr>
                <w:sz w:val="18"/>
                <w:szCs w:val="18"/>
              </w:rPr>
              <w:fldChar w:fldCharType="end"/>
            </w:r>
            <w:r w:rsidR="000674F4" w:rsidRPr="00C11C72">
              <w:rPr>
                <w:sz w:val="18"/>
                <w:szCs w:val="18"/>
              </w:rPr>
              <w:t xml:space="preserve"> </w:t>
            </w:r>
            <w:r w:rsidR="00697513" w:rsidRPr="00C11C72">
              <w:rPr>
                <w:rFonts w:ascii="Times New Roman" w:hAnsi="Times New Roman"/>
                <w:b/>
                <w:sz w:val="18"/>
                <w:szCs w:val="18"/>
                <w:lang w:val="el-GR"/>
              </w:rPr>
              <w:t>Μεγάλες επιχειρήσεις</w:t>
            </w:r>
          </w:p>
        </w:tc>
        <w:tc>
          <w:tcPr>
            <w:tcW w:w="3723" w:type="dxa"/>
            <w:gridSpan w:val="2"/>
          </w:tcPr>
          <w:p w14:paraId="546FAC26" w14:textId="77777777" w:rsidR="006802F3" w:rsidRPr="00C11C72" w:rsidRDefault="006802F3" w:rsidP="00697513">
            <w:pPr>
              <w:spacing w:after="0" w:line="240" w:lineRule="auto"/>
              <w:rPr>
                <w:rFonts w:ascii="Times New Roman" w:hAnsi="Times New Roman"/>
                <w:sz w:val="18"/>
                <w:szCs w:val="18"/>
              </w:rPr>
            </w:pPr>
          </w:p>
        </w:tc>
      </w:tr>
      <w:tr w:rsidR="006802F3" w:rsidRPr="007E3C2E" w14:paraId="6C00667E" w14:textId="77777777" w:rsidTr="00444AB8">
        <w:trPr>
          <w:trHeight w:val="337"/>
        </w:trPr>
        <w:tc>
          <w:tcPr>
            <w:tcW w:w="2126" w:type="dxa"/>
            <w:vMerge w:val="restart"/>
          </w:tcPr>
          <w:p w14:paraId="4447C9F0" w14:textId="77777777" w:rsidR="006802F3" w:rsidRPr="00C11C72" w:rsidRDefault="00697513" w:rsidP="00697513">
            <w:pPr>
              <w:spacing w:after="0" w:line="240" w:lineRule="auto"/>
              <w:rPr>
                <w:rFonts w:ascii="Times New Roman" w:hAnsi="Times New Roman"/>
                <w:b/>
                <w:sz w:val="18"/>
                <w:szCs w:val="18"/>
                <w:lang w:val="el-GR"/>
              </w:rPr>
            </w:pPr>
            <w:r w:rsidRPr="00C11C72">
              <w:rPr>
                <w:rFonts w:ascii="Times New Roman" w:hAnsi="Times New Roman"/>
                <w:b/>
                <w:sz w:val="18"/>
                <w:szCs w:val="18"/>
                <w:lang w:val="el-GR"/>
              </w:rPr>
              <w:t>Προϋπολογισμός</w:t>
            </w:r>
          </w:p>
        </w:tc>
        <w:tc>
          <w:tcPr>
            <w:tcW w:w="2944" w:type="dxa"/>
            <w:gridSpan w:val="2"/>
          </w:tcPr>
          <w:p w14:paraId="111AE7B6" w14:textId="77777777" w:rsidR="006802F3" w:rsidRPr="00C11C72" w:rsidRDefault="00697513" w:rsidP="00697513">
            <w:pPr>
              <w:spacing w:after="0" w:line="240" w:lineRule="auto"/>
              <w:rPr>
                <w:rFonts w:ascii="Times New Roman" w:hAnsi="Times New Roman"/>
                <w:b/>
                <w:sz w:val="18"/>
                <w:szCs w:val="18"/>
                <w:lang w:val="el-GR"/>
              </w:rPr>
            </w:pPr>
            <w:r w:rsidRPr="00C11C72">
              <w:rPr>
                <w:rFonts w:ascii="Times New Roman" w:hAnsi="Times New Roman"/>
                <w:b/>
                <w:sz w:val="18"/>
                <w:szCs w:val="18"/>
                <w:lang w:val="el-GR"/>
              </w:rPr>
              <w:t>Ετήσιο συνολικό ποσό του προβλεπόμενου προϋπολογισμού στο πλαίσιο του καθεστώτος</w:t>
            </w:r>
            <w:r w:rsidR="006802F3" w:rsidRPr="00C11C72">
              <w:rPr>
                <w:rStyle w:val="a4"/>
                <w:rFonts w:ascii="Times New Roman" w:hAnsi="Times New Roman"/>
                <w:b/>
                <w:sz w:val="18"/>
                <w:szCs w:val="18"/>
              </w:rPr>
              <w:footnoteReference w:id="7"/>
            </w:r>
          </w:p>
        </w:tc>
        <w:tc>
          <w:tcPr>
            <w:tcW w:w="3723" w:type="dxa"/>
            <w:gridSpan w:val="2"/>
          </w:tcPr>
          <w:p w14:paraId="5037FDB1" w14:textId="77777777" w:rsidR="006802F3" w:rsidRPr="00C11C72" w:rsidRDefault="00697513" w:rsidP="00697513">
            <w:pPr>
              <w:spacing w:after="0" w:line="240" w:lineRule="auto"/>
              <w:rPr>
                <w:rFonts w:ascii="Times New Roman" w:hAnsi="Times New Roman"/>
                <w:b/>
                <w:sz w:val="18"/>
                <w:szCs w:val="18"/>
                <w:lang w:val="el-GR"/>
              </w:rPr>
            </w:pPr>
            <w:r w:rsidRPr="00C11C72">
              <w:rPr>
                <w:rFonts w:ascii="Times New Roman" w:hAnsi="Times New Roman"/>
                <w:b/>
                <w:sz w:val="18"/>
                <w:szCs w:val="18"/>
                <w:lang w:val="el-GR"/>
              </w:rPr>
              <w:t>Εθνικό νόμισμα</w:t>
            </w:r>
            <w:r w:rsidR="006802F3" w:rsidRPr="00C11C72">
              <w:rPr>
                <w:rFonts w:ascii="Times New Roman" w:hAnsi="Times New Roman"/>
                <w:b/>
                <w:sz w:val="18"/>
                <w:szCs w:val="18"/>
                <w:lang w:val="el-GR"/>
              </w:rPr>
              <w:t>…</w:t>
            </w:r>
            <w:r w:rsidRPr="00C11C72">
              <w:rPr>
                <w:rFonts w:ascii="Times New Roman" w:hAnsi="Times New Roman"/>
                <w:b/>
                <w:sz w:val="18"/>
                <w:szCs w:val="18"/>
                <w:lang w:val="el-GR"/>
              </w:rPr>
              <w:t>……….</w:t>
            </w:r>
            <w:r w:rsidR="006802F3" w:rsidRPr="00C11C72">
              <w:rPr>
                <w:rFonts w:ascii="Times New Roman" w:hAnsi="Times New Roman"/>
                <w:b/>
                <w:sz w:val="18"/>
                <w:szCs w:val="18"/>
                <w:lang w:val="el-GR"/>
              </w:rPr>
              <w:t xml:space="preserve"> (</w:t>
            </w:r>
            <w:r w:rsidRPr="00C11C72">
              <w:rPr>
                <w:rFonts w:ascii="Times New Roman" w:hAnsi="Times New Roman"/>
                <w:b/>
                <w:sz w:val="18"/>
                <w:szCs w:val="18"/>
                <w:lang w:val="el-GR"/>
              </w:rPr>
              <w:t>σε ακέραιο ποσό</w:t>
            </w:r>
            <w:r w:rsidR="006802F3" w:rsidRPr="00C11C72">
              <w:rPr>
                <w:rFonts w:ascii="Times New Roman" w:hAnsi="Times New Roman"/>
                <w:b/>
                <w:sz w:val="18"/>
                <w:szCs w:val="18"/>
                <w:lang w:val="el-GR"/>
              </w:rPr>
              <w:t>)</w:t>
            </w:r>
          </w:p>
          <w:p w14:paraId="0F0C6192" w14:textId="77777777" w:rsidR="006802F3" w:rsidRPr="00C11C72" w:rsidRDefault="006802F3" w:rsidP="00697513">
            <w:pPr>
              <w:spacing w:after="0" w:line="240" w:lineRule="auto"/>
              <w:rPr>
                <w:rFonts w:ascii="Times New Roman" w:hAnsi="Times New Roman"/>
                <w:sz w:val="18"/>
                <w:szCs w:val="18"/>
                <w:lang w:val="el-GR"/>
              </w:rPr>
            </w:pPr>
          </w:p>
          <w:p w14:paraId="6907D196" w14:textId="77777777" w:rsidR="00697513" w:rsidRPr="00C11C72" w:rsidRDefault="00697513" w:rsidP="00697513">
            <w:pPr>
              <w:spacing w:after="0" w:line="240" w:lineRule="auto"/>
              <w:rPr>
                <w:rFonts w:ascii="Times New Roman" w:hAnsi="Times New Roman"/>
                <w:sz w:val="18"/>
                <w:szCs w:val="18"/>
                <w:lang w:val="el-GR"/>
              </w:rPr>
            </w:pPr>
            <w:r w:rsidRPr="00C11C72">
              <w:rPr>
                <w:rFonts w:ascii="Times New Roman" w:hAnsi="Times New Roman"/>
                <w:sz w:val="18"/>
                <w:szCs w:val="18"/>
                <w:lang w:val="el-GR"/>
              </w:rPr>
              <w:t>………………………………………………….</w:t>
            </w:r>
          </w:p>
        </w:tc>
      </w:tr>
      <w:tr w:rsidR="00697513" w:rsidRPr="00697513" w14:paraId="1F8D74E6" w14:textId="77777777" w:rsidTr="00444AB8">
        <w:trPr>
          <w:trHeight w:val="337"/>
        </w:trPr>
        <w:tc>
          <w:tcPr>
            <w:tcW w:w="2126" w:type="dxa"/>
            <w:vMerge/>
          </w:tcPr>
          <w:p w14:paraId="6668EB67" w14:textId="77777777" w:rsidR="00697513" w:rsidRPr="00C11C72" w:rsidRDefault="00697513" w:rsidP="00697513">
            <w:pPr>
              <w:spacing w:after="0" w:line="240" w:lineRule="auto"/>
              <w:rPr>
                <w:rFonts w:ascii="Times New Roman" w:hAnsi="Times New Roman"/>
                <w:b/>
                <w:sz w:val="18"/>
                <w:szCs w:val="18"/>
              </w:rPr>
            </w:pPr>
          </w:p>
        </w:tc>
        <w:tc>
          <w:tcPr>
            <w:tcW w:w="2944" w:type="dxa"/>
            <w:gridSpan w:val="2"/>
          </w:tcPr>
          <w:p w14:paraId="621BC387" w14:textId="77777777" w:rsidR="00697513" w:rsidRPr="00C11C72" w:rsidRDefault="00697513" w:rsidP="00697513">
            <w:pPr>
              <w:spacing w:after="0" w:line="240" w:lineRule="auto"/>
              <w:rPr>
                <w:rFonts w:ascii="Times New Roman" w:hAnsi="Times New Roman"/>
                <w:b/>
                <w:sz w:val="18"/>
                <w:szCs w:val="18"/>
                <w:lang w:val="el-GR"/>
              </w:rPr>
            </w:pPr>
            <w:r w:rsidRPr="00C11C72">
              <w:rPr>
                <w:rFonts w:ascii="Times New Roman" w:hAnsi="Times New Roman"/>
                <w:b/>
                <w:sz w:val="18"/>
                <w:szCs w:val="18"/>
                <w:lang w:val="el-GR"/>
              </w:rPr>
              <w:t xml:space="preserve">Συνολικό ποσό της </w:t>
            </w:r>
            <w:r w:rsidRPr="00C11C72">
              <w:rPr>
                <w:rFonts w:ascii="Times New Roman" w:hAnsi="Times New Roman"/>
                <w:b/>
                <w:i/>
                <w:sz w:val="18"/>
                <w:szCs w:val="18"/>
              </w:rPr>
              <w:t>ad</w:t>
            </w:r>
            <w:r w:rsidRPr="00C11C72">
              <w:rPr>
                <w:rFonts w:ascii="Times New Roman" w:hAnsi="Times New Roman"/>
                <w:b/>
                <w:i/>
                <w:sz w:val="18"/>
                <w:szCs w:val="18"/>
                <w:lang w:val="el-GR"/>
              </w:rPr>
              <w:t xml:space="preserve"> </w:t>
            </w:r>
            <w:r w:rsidRPr="00C11C72">
              <w:rPr>
                <w:rFonts w:ascii="Times New Roman" w:hAnsi="Times New Roman"/>
                <w:b/>
                <w:i/>
                <w:sz w:val="18"/>
                <w:szCs w:val="18"/>
              </w:rPr>
              <w:t>hoc</w:t>
            </w:r>
            <w:r w:rsidRPr="00C11C72">
              <w:rPr>
                <w:rFonts w:ascii="Times New Roman" w:hAnsi="Times New Roman"/>
                <w:b/>
                <w:sz w:val="18"/>
                <w:szCs w:val="18"/>
                <w:lang w:val="el-GR"/>
              </w:rPr>
              <w:t xml:space="preserve"> ενίσχυσης που χορηγήθηκε στην επιχείρηση</w:t>
            </w:r>
            <w:r w:rsidRPr="00C11C72">
              <w:rPr>
                <w:rStyle w:val="a4"/>
                <w:rFonts w:ascii="Times New Roman" w:hAnsi="Times New Roman"/>
                <w:b/>
                <w:sz w:val="18"/>
                <w:szCs w:val="18"/>
              </w:rPr>
              <w:footnoteReference w:id="8"/>
            </w:r>
          </w:p>
        </w:tc>
        <w:tc>
          <w:tcPr>
            <w:tcW w:w="3723" w:type="dxa"/>
            <w:gridSpan w:val="2"/>
          </w:tcPr>
          <w:p w14:paraId="5E290E93" w14:textId="15D0D90F" w:rsidR="00697513" w:rsidRPr="00C11C72" w:rsidRDefault="00697513" w:rsidP="00B30473">
            <w:pPr>
              <w:spacing w:after="0" w:line="240" w:lineRule="auto"/>
              <w:rPr>
                <w:rFonts w:ascii="Times New Roman" w:hAnsi="Times New Roman"/>
                <w:b/>
                <w:sz w:val="18"/>
                <w:szCs w:val="18"/>
                <w:lang w:val="el-GR"/>
              </w:rPr>
            </w:pPr>
            <w:r w:rsidRPr="00C11C72">
              <w:rPr>
                <w:rFonts w:ascii="Times New Roman" w:hAnsi="Times New Roman"/>
                <w:b/>
                <w:sz w:val="18"/>
                <w:szCs w:val="18"/>
                <w:lang w:val="el-GR"/>
              </w:rPr>
              <w:t>Εθνικό νόμισμα</w:t>
            </w:r>
            <w:r w:rsidR="0082419D" w:rsidRPr="00C11C72">
              <w:rPr>
                <w:rFonts w:ascii="Times New Roman" w:hAnsi="Times New Roman"/>
                <w:b/>
                <w:sz w:val="18"/>
                <w:szCs w:val="18"/>
                <w:lang w:val="el-GR"/>
              </w:rPr>
              <w:t xml:space="preserve"> 1.984.000€ </w:t>
            </w:r>
            <w:r w:rsidRPr="00C11C72">
              <w:rPr>
                <w:rFonts w:ascii="Times New Roman" w:hAnsi="Times New Roman"/>
                <w:b/>
                <w:sz w:val="18"/>
                <w:szCs w:val="18"/>
                <w:lang w:val="el-GR"/>
              </w:rPr>
              <w:t>(σε ακέραιο ποσό)</w:t>
            </w:r>
          </w:p>
          <w:p w14:paraId="6820F2E5" w14:textId="77777777" w:rsidR="00697513" w:rsidRPr="00C11C72" w:rsidRDefault="00697513" w:rsidP="00B30473">
            <w:pPr>
              <w:spacing w:after="0" w:line="240" w:lineRule="auto"/>
              <w:rPr>
                <w:rFonts w:ascii="Times New Roman" w:hAnsi="Times New Roman"/>
                <w:sz w:val="18"/>
                <w:szCs w:val="18"/>
                <w:lang w:val="el-GR"/>
              </w:rPr>
            </w:pPr>
          </w:p>
          <w:p w14:paraId="53131EB2" w14:textId="77777777" w:rsidR="00697513" w:rsidRPr="00C11C72" w:rsidRDefault="00697513" w:rsidP="00B30473">
            <w:pPr>
              <w:spacing w:after="0" w:line="240" w:lineRule="auto"/>
              <w:rPr>
                <w:rFonts w:ascii="Times New Roman" w:hAnsi="Times New Roman"/>
                <w:sz w:val="18"/>
                <w:szCs w:val="18"/>
                <w:lang w:val="el-GR"/>
              </w:rPr>
            </w:pPr>
            <w:r w:rsidRPr="00C11C72">
              <w:rPr>
                <w:rFonts w:ascii="Times New Roman" w:hAnsi="Times New Roman"/>
                <w:sz w:val="18"/>
                <w:szCs w:val="18"/>
                <w:lang w:val="el-GR"/>
              </w:rPr>
              <w:t>………………………………………………….</w:t>
            </w:r>
          </w:p>
        </w:tc>
      </w:tr>
      <w:tr w:rsidR="00697513" w:rsidRPr="00697513" w14:paraId="1C6369F4" w14:textId="77777777" w:rsidTr="00444AB8">
        <w:trPr>
          <w:trHeight w:val="337"/>
        </w:trPr>
        <w:tc>
          <w:tcPr>
            <w:tcW w:w="2126" w:type="dxa"/>
            <w:vMerge/>
          </w:tcPr>
          <w:p w14:paraId="10CA540E" w14:textId="77777777" w:rsidR="00697513" w:rsidRPr="00C11C72" w:rsidRDefault="00697513" w:rsidP="00697513">
            <w:pPr>
              <w:spacing w:after="0" w:line="240" w:lineRule="auto"/>
              <w:rPr>
                <w:rFonts w:ascii="Times New Roman" w:hAnsi="Times New Roman"/>
                <w:b/>
                <w:sz w:val="18"/>
                <w:szCs w:val="18"/>
                <w:lang w:val="el-GR"/>
              </w:rPr>
            </w:pPr>
          </w:p>
        </w:tc>
        <w:tc>
          <w:tcPr>
            <w:tcW w:w="2944" w:type="dxa"/>
            <w:gridSpan w:val="2"/>
          </w:tcPr>
          <w:p w14:paraId="3D074EEA" w14:textId="77777777" w:rsidR="00697513" w:rsidRPr="00C11C72" w:rsidRDefault="00697513" w:rsidP="00697513">
            <w:pPr>
              <w:spacing w:after="0" w:line="240" w:lineRule="auto"/>
              <w:rPr>
                <w:rFonts w:ascii="Times New Roman" w:hAnsi="Times New Roman"/>
                <w:b/>
                <w:sz w:val="18"/>
                <w:szCs w:val="18"/>
              </w:rPr>
            </w:pPr>
            <w:r w:rsidRPr="00C11C72">
              <w:rPr>
                <w:sz w:val="18"/>
                <w:szCs w:val="18"/>
              </w:rPr>
              <w:fldChar w:fldCharType="begin">
                <w:ffData>
                  <w:name w:val="Check1"/>
                  <w:enabled/>
                  <w:calcOnExit w:val="0"/>
                  <w:checkBox>
                    <w:sizeAuto/>
                    <w:default w:val="0"/>
                  </w:checkBox>
                </w:ffData>
              </w:fldChar>
            </w:r>
            <w:r w:rsidRPr="00C11C72">
              <w:rPr>
                <w:sz w:val="18"/>
                <w:szCs w:val="18"/>
              </w:rPr>
              <w:instrText xml:space="preserve"> FORMCHECKBOX </w:instrText>
            </w:r>
            <w:r w:rsidR="001C0087" w:rsidRPr="00C11C72">
              <w:rPr>
                <w:sz w:val="18"/>
                <w:szCs w:val="18"/>
              </w:rPr>
            </w:r>
            <w:r w:rsidR="001C0087" w:rsidRPr="00C11C72">
              <w:rPr>
                <w:sz w:val="18"/>
                <w:szCs w:val="18"/>
              </w:rPr>
              <w:fldChar w:fldCharType="separate"/>
            </w:r>
            <w:r w:rsidRPr="00C11C72">
              <w:rPr>
                <w:sz w:val="18"/>
                <w:szCs w:val="18"/>
              </w:rPr>
              <w:fldChar w:fldCharType="end"/>
            </w:r>
            <w:r w:rsidRPr="00C11C72">
              <w:rPr>
                <w:sz w:val="18"/>
                <w:szCs w:val="18"/>
              </w:rPr>
              <w:t xml:space="preserve"> </w:t>
            </w:r>
            <w:r w:rsidRPr="00C11C72">
              <w:rPr>
                <w:rFonts w:ascii="Times New Roman" w:hAnsi="Times New Roman"/>
                <w:b/>
                <w:sz w:val="18"/>
                <w:szCs w:val="18"/>
                <w:lang w:val="el-GR"/>
              </w:rPr>
              <w:t>Για εγγυήσεις</w:t>
            </w:r>
            <w:r w:rsidRPr="00C11C72">
              <w:rPr>
                <w:rStyle w:val="a4"/>
                <w:rFonts w:ascii="Times New Roman" w:hAnsi="Times New Roman"/>
                <w:b/>
                <w:sz w:val="18"/>
                <w:szCs w:val="18"/>
              </w:rPr>
              <w:footnoteReference w:id="9"/>
            </w:r>
          </w:p>
        </w:tc>
        <w:tc>
          <w:tcPr>
            <w:tcW w:w="3723" w:type="dxa"/>
            <w:gridSpan w:val="2"/>
          </w:tcPr>
          <w:p w14:paraId="5C6B38D4" w14:textId="77777777" w:rsidR="00697513" w:rsidRPr="00C11C72" w:rsidRDefault="00697513" w:rsidP="00B30473">
            <w:pPr>
              <w:spacing w:after="0" w:line="240" w:lineRule="auto"/>
              <w:rPr>
                <w:rFonts w:ascii="Times New Roman" w:hAnsi="Times New Roman"/>
                <w:b/>
                <w:sz w:val="18"/>
                <w:szCs w:val="18"/>
                <w:lang w:val="el-GR"/>
              </w:rPr>
            </w:pPr>
            <w:r w:rsidRPr="00C11C72">
              <w:rPr>
                <w:rFonts w:ascii="Times New Roman" w:hAnsi="Times New Roman"/>
                <w:b/>
                <w:sz w:val="18"/>
                <w:szCs w:val="18"/>
                <w:lang w:val="el-GR"/>
              </w:rPr>
              <w:t>Εθνικό νόμισμα…………. (σε ακέραιο ποσό)</w:t>
            </w:r>
          </w:p>
          <w:p w14:paraId="18700458" w14:textId="77777777" w:rsidR="00697513" w:rsidRPr="00C11C72" w:rsidRDefault="00697513" w:rsidP="00B30473">
            <w:pPr>
              <w:spacing w:after="0" w:line="240" w:lineRule="auto"/>
              <w:rPr>
                <w:rFonts w:ascii="Times New Roman" w:hAnsi="Times New Roman"/>
                <w:sz w:val="18"/>
                <w:szCs w:val="18"/>
                <w:lang w:val="el-GR"/>
              </w:rPr>
            </w:pPr>
            <w:r w:rsidRPr="00C11C72">
              <w:rPr>
                <w:rFonts w:ascii="Times New Roman" w:hAnsi="Times New Roman"/>
                <w:sz w:val="18"/>
                <w:szCs w:val="18"/>
                <w:lang w:val="el-GR"/>
              </w:rPr>
              <w:t>………………………………………………….</w:t>
            </w:r>
          </w:p>
        </w:tc>
      </w:tr>
      <w:tr w:rsidR="00697513" w:rsidRPr="007E3C2E" w14:paraId="1774FD34" w14:textId="77777777" w:rsidTr="009473C4">
        <w:trPr>
          <w:trHeight w:val="208"/>
        </w:trPr>
        <w:tc>
          <w:tcPr>
            <w:tcW w:w="2126" w:type="dxa"/>
            <w:vMerge w:val="restart"/>
          </w:tcPr>
          <w:p w14:paraId="2CE48225" w14:textId="77777777" w:rsidR="00697513" w:rsidRPr="00C11C72" w:rsidRDefault="00697513" w:rsidP="00697513">
            <w:pPr>
              <w:spacing w:after="0" w:line="240" w:lineRule="auto"/>
              <w:rPr>
                <w:rFonts w:ascii="Times New Roman" w:hAnsi="Times New Roman"/>
                <w:b/>
                <w:sz w:val="18"/>
                <w:szCs w:val="18"/>
                <w:lang w:val="el-GR"/>
              </w:rPr>
            </w:pPr>
          </w:p>
          <w:p w14:paraId="55618A60" w14:textId="77777777" w:rsidR="00697513" w:rsidRPr="00C11C72" w:rsidRDefault="00697513" w:rsidP="00697513">
            <w:pPr>
              <w:spacing w:after="0" w:line="240" w:lineRule="auto"/>
              <w:rPr>
                <w:rFonts w:ascii="Times New Roman" w:hAnsi="Times New Roman"/>
                <w:b/>
                <w:sz w:val="18"/>
                <w:szCs w:val="18"/>
                <w:lang w:val="el-GR"/>
              </w:rPr>
            </w:pPr>
          </w:p>
          <w:p w14:paraId="1A0662EA" w14:textId="77777777" w:rsidR="00697513" w:rsidRPr="00C11C72" w:rsidRDefault="00697513" w:rsidP="00697513">
            <w:pPr>
              <w:spacing w:after="0" w:line="240" w:lineRule="auto"/>
              <w:rPr>
                <w:rFonts w:ascii="Times New Roman" w:hAnsi="Times New Roman"/>
                <w:b/>
                <w:sz w:val="18"/>
                <w:szCs w:val="18"/>
                <w:lang w:val="el-GR"/>
              </w:rPr>
            </w:pPr>
          </w:p>
          <w:p w14:paraId="020D5CEA" w14:textId="77777777" w:rsidR="00697513" w:rsidRPr="00C11C72" w:rsidRDefault="00697513" w:rsidP="00697513">
            <w:pPr>
              <w:spacing w:after="0" w:line="240" w:lineRule="auto"/>
              <w:rPr>
                <w:rFonts w:ascii="Times New Roman" w:hAnsi="Times New Roman"/>
                <w:b/>
                <w:sz w:val="18"/>
                <w:szCs w:val="18"/>
                <w:lang w:val="el-GR"/>
              </w:rPr>
            </w:pPr>
          </w:p>
          <w:p w14:paraId="55B22F6F" w14:textId="77777777" w:rsidR="00697513" w:rsidRPr="00C11C72" w:rsidRDefault="00697513" w:rsidP="00697513">
            <w:pPr>
              <w:spacing w:after="0" w:line="240" w:lineRule="auto"/>
              <w:rPr>
                <w:rFonts w:ascii="Times New Roman" w:hAnsi="Times New Roman"/>
                <w:b/>
                <w:sz w:val="18"/>
                <w:szCs w:val="18"/>
                <w:lang w:val="el-GR"/>
              </w:rPr>
            </w:pPr>
          </w:p>
          <w:p w14:paraId="2FD29888" w14:textId="77777777" w:rsidR="00697513" w:rsidRPr="00C11C72" w:rsidRDefault="00697513" w:rsidP="00697513">
            <w:pPr>
              <w:spacing w:after="0" w:line="240" w:lineRule="auto"/>
              <w:rPr>
                <w:rFonts w:ascii="Times New Roman" w:hAnsi="Times New Roman"/>
                <w:b/>
                <w:sz w:val="18"/>
                <w:szCs w:val="18"/>
                <w:lang w:val="el-GR"/>
              </w:rPr>
            </w:pPr>
          </w:p>
          <w:p w14:paraId="3D3276C4" w14:textId="77777777" w:rsidR="00697513" w:rsidRPr="00C11C72" w:rsidRDefault="00697513" w:rsidP="00697513">
            <w:pPr>
              <w:spacing w:after="0" w:line="240" w:lineRule="auto"/>
              <w:rPr>
                <w:rFonts w:ascii="Times New Roman" w:hAnsi="Times New Roman"/>
                <w:b/>
                <w:sz w:val="18"/>
                <w:szCs w:val="18"/>
              </w:rPr>
            </w:pPr>
            <w:r w:rsidRPr="00C11C72">
              <w:rPr>
                <w:rFonts w:ascii="Times New Roman" w:hAnsi="Times New Roman"/>
                <w:b/>
                <w:sz w:val="18"/>
                <w:szCs w:val="18"/>
                <w:lang w:val="el-GR"/>
              </w:rPr>
              <w:t>Μέσο ενίσχυσης</w:t>
            </w:r>
            <w:r w:rsidRPr="00C11C72">
              <w:rPr>
                <w:rFonts w:ascii="Times New Roman" w:hAnsi="Times New Roman"/>
                <w:b/>
                <w:sz w:val="18"/>
                <w:szCs w:val="18"/>
              </w:rPr>
              <w:t xml:space="preserve"> </w:t>
            </w:r>
          </w:p>
        </w:tc>
        <w:tc>
          <w:tcPr>
            <w:tcW w:w="6667" w:type="dxa"/>
            <w:gridSpan w:val="4"/>
          </w:tcPr>
          <w:p w14:paraId="5403237B" w14:textId="6B0778FC" w:rsidR="00697513" w:rsidRPr="00C11C72" w:rsidRDefault="0009121E" w:rsidP="00697513">
            <w:pPr>
              <w:spacing w:after="0" w:line="240" w:lineRule="auto"/>
              <w:ind w:left="426" w:hanging="426"/>
              <w:rPr>
                <w:rFonts w:ascii="Times New Roman" w:hAnsi="Times New Roman"/>
                <w:b/>
                <w:sz w:val="18"/>
                <w:szCs w:val="18"/>
                <w:lang w:val="el-GR"/>
              </w:rPr>
            </w:pPr>
            <w:r w:rsidRPr="00C11C72">
              <w:rPr>
                <w:sz w:val="18"/>
                <w:szCs w:val="18"/>
              </w:rPr>
              <w:fldChar w:fldCharType="begin">
                <w:ffData>
                  <w:name w:val=""/>
                  <w:enabled/>
                  <w:calcOnExit w:val="0"/>
                  <w:checkBox>
                    <w:sizeAuto/>
                    <w:default w:val="1"/>
                  </w:checkBox>
                </w:ffData>
              </w:fldChar>
            </w:r>
            <w:r w:rsidRPr="00C11C72">
              <w:rPr>
                <w:sz w:val="18"/>
                <w:szCs w:val="18"/>
              </w:rPr>
              <w:instrText xml:space="preserve"> FORMCHECKBOX </w:instrText>
            </w:r>
            <w:r w:rsidR="001C0087" w:rsidRPr="00C11C72">
              <w:rPr>
                <w:sz w:val="18"/>
                <w:szCs w:val="18"/>
              </w:rPr>
            </w:r>
            <w:r w:rsidR="001C0087" w:rsidRPr="00C11C72">
              <w:rPr>
                <w:sz w:val="18"/>
                <w:szCs w:val="18"/>
              </w:rPr>
              <w:fldChar w:fldCharType="separate"/>
            </w:r>
            <w:r w:rsidRPr="00C11C72">
              <w:rPr>
                <w:sz w:val="18"/>
                <w:szCs w:val="18"/>
              </w:rPr>
              <w:fldChar w:fldCharType="end"/>
            </w:r>
            <w:r w:rsidR="00697513" w:rsidRPr="00C11C72">
              <w:rPr>
                <w:sz w:val="18"/>
                <w:szCs w:val="18"/>
              </w:rPr>
              <w:t xml:space="preserve"> </w:t>
            </w:r>
            <w:r w:rsidR="00697513" w:rsidRPr="00C11C72">
              <w:rPr>
                <w:sz w:val="18"/>
                <w:szCs w:val="18"/>
              </w:rPr>
              <w:tab/>
            </w:r>
            <w:r w:rsidR="00697513" w:rsidRPr="00C11C72">
              <w:rPr>
                <w:rFonts w:ascii="Times New Roman" w:hAnsi="Times New Roman"/>
                <w:b/>
                <w:sz w:val="18"/>
                <w:szCs w:val="18"/>
                <w:lang w:val="el-GR"/>
              </w:rPr>
              <w:t>Επιχορήγηση</w:t>
            </w:r>
            <w:r w:rsidR="00697513" w:rsidRPr="00C11C72">
              <w:rPr>
                <w:rFonts w:ascii="Times New Roman" w:hAnsi="Times New Roman"/>
                <w:b/>
                <w:sz w:val="18"/>
                <w:szCs w:val="18"/>
              </w:rPr>
              <w:t>/</w:t>
            </w:r>
            <w:r w:rsidR="00697513" w:rsidRPr="00C11C72">
              <w:rPr>
                <w:rFonts w:ascii="Times New Roman" w:hAnsi="Times New Roman"/>
                <w:b/>
                <w:sz w:val="18"/>
                <w:szCs w:val="18"/>
                <w:lang w:val="el-GR"/>
              </w:rPr>
              <w:t>Επιδότηση επιτοκίου</w:t>
            </w:r>
          </w:p>
        </w:tc>
      </w:tr>
      <w:tr w:rsidR="00697513" w:rsidRPr="007E3C2E" w14:paraId="304B3315" w14:textId="77777777" w:rsidTr="009473C4">
        <w:trPr>
          <w:trHeight w:val="208"/>
        </w:trPr>
        <w:tc>
          <w:tcPr>
            <w:tcW w:w="2126" w:type="dxa"/>
            <w:vMerge/>
          </w:tcPr>
          <w:p w14:paraId="7E226D5B" w14:textId="77777777" w:rsidR="00697513" w:rsidRPr="00C11C72" w:rsidRDefault="00697513" w:rsidP="00697513">
            <w:pPr>
              <w:spacing w:after="0" w:line="240" w:lineRule="auto"/>
              <w:rPr>
                <w:rFonts w:ascii="Times New Roman" w:hAnsi="Times New Roman"/>
                <w:b/>
                <w:sz w:val="18"/>
                <w:szCs w:val="18"/>
              </w:rPr>
            </w:pPr>
          </w:p>
        </w:tc>
        <w:tc>
          <w:tcPr>
            <w:tcW w:w="6667" w:type="dxa"/>
            <w:gridSpan w:val="4"/>
          </w:tcPr>
          <w:p w14:paraId="09CA487A" w14:textId="77777777" w:rsidR="00697513" w:rsidRPr="00C11C72" w:rsidRDefault="00697513" w:rsidP="00697513">
            <w:pPr>
              <w:spacing w:after="0" w:line="240" w:lineRule="auto"/>
              <w:ind w:left="426" w:hanging="426"/>
              <w:rPr>
                <w:rFonts w:ascii="Times New Roman" w:hAnsi="Times New Roman"/>
                <w:b/>
                <w:sz w:val="18"/>
                <w:szCs w:val="18"/>
                <w:lang w:val="el-GR"/>
              </w:rPr>
            </w:pPr>
            <w:r w:rsidRPr="00C11C72">
              <w:rPr>
                <w:sz w:val="18"/>
                <w:szCs w:val="18"/>
              </w:rPr>
              <w:fldChar w:fldCharType="begin">
                <w:ffData>
                  <w:name w:val="Check1"/>
                  <w:enabled/>
                  <w:calcOnExit w:val="0"/>
                  <w:checkBox>
                    <w:sizeAuto/>
                    <w:default w:val="0"/>
                  </w:checkBox>
                </w:ffData>
              </w:fldChar>
            </w:r>
            <w:r w:rsidRPr="00C11C72">
              <w:rPr>
                <w:sz w:val="18"/>
                <w:szCs w:val="18"/>
              </w:rPr>
              <w:instrText xml:space="preserve"> FORMCHECKBOX </w:instrText>
            </w:r>
            <w:r w:rsidR="001C0087" w:rsidRPr="00C11C72">
              <w:rPr>
                <w:sz w:val="18"/>
                <w:szCs w:val="18"/>
              </w:rPr>
            </w:r>
            <w:r w:rsidR="001C0087" w:rsidRPr="00C11C72">
              <w:rPr>
                <w:sz w:val="18"/>
                <w:szCs w:val="18"/>
              </w:rPr>
              <w:fldChar w:fldCharType="separate"/>
            </w:r>
            <w:r w:rsidRPr="00C11C72">
              <w:rPr>
                <w:sz w:val="18"/>
                <w:szCs w:val="18"/>
              </w:rPr>
              <w:fldChar w:fldCharType="end"/>
            </w:r>
            <w:r w:rsidRPr="00C11C72">
              <w:rPr>
                <w:sz w:val="18"/>
                <w:szCs w:val="18"/>
              </w:rPr>
              <w:t xml:space="preserve"> </w:t>
            </w:r>
            <w:r w:rsidRPr="00C11C72">
              <w:rPr>
                <w:sz w:val="18"/>
                <w:szCs w:val="18"/>
              </w:rPr>
              <w:tab/>
            </w:r>
            <w:r w:rsidRPr="00C11C72">
              <w:rPr>
                <w:rFonts w:ascii="Times New Roman" w:hAnsi="Times New Roman"/>
                <w:b/>
                <w:sz w:val="18"/>
                <w:szCs w:val="18"/>
                <w:lang w:val="el-GR"/>
              </w:rPr>
              <w:t>Δάνειο</w:t>
            </w:r>
            <w:r w:rsidRPr="00C11C72">
              <w:rPr>
                <w:rFonts w:ascii="Times New Roman" w:hAnsi="Times New Roman"/>
                <w:b/>
                <w:sz w:val="18"/>
                <w:szCs w:val="18"/>
              </w:rPr>
              <w:t>/</w:t>
            </w:r>
            <w:r w:rsidRPr="00C11C72">
              <w:rPr>
                <w:rFonts w:ascii="Times New Roman" w:hAnsi="Times New Roman"/>
                <w:b/>
                <w:sz w:val="18"/>
                <w:szCs w:val="18"/>
                <w:lang w:val="el-GR"/>
              </w:rPr>
              <w:t>Επιστρεπτέες προκαταβολές</w:t>
            </w:r>
          </w:p>
        </w:tc>
      </w:tr>
      <w:tr w:rsidR="00697513" w:rsidRPr="00631479" w14:paraId="2D9037F3" w14:textId="77777777" w:rsidTr="009473C4">
        <w:trPr>
          <w:trHeight w:val="208"/>
        </w:trPr>
        <w:tc>
          <w:tcPr>
            <w:tcW w:w="2126" w:type="dxa"/>
            <w:vMerge/>
          </w:tcPr>
          <w:p w14:paraId="4FF38066" w14:textId="77777777" w:rsidR="00697513" w:rsidRPr="00C11C72" w:rsidRDefault="00697513" w:rsidP="00697513">
            <w:pPr>
              <w:spacing w:after="0" w:line="240" w:lineRule="auto"/>
              <w:rPr>
                <w:rFonts w:ascii="Times New Roman" w:hAnsi="Times New Roman"/>
                <w:b/>
                <w:sz w:val="18"/>
                <w:szCs w:val="18"/>
              </w:rPr>
            </w:pPr>
          </w:p>
        </w:tc>
        <w:tc>
          <w:tcPr>
            <w:tcW w:w="6667" w:type="dxa"/>
            <w:gridSpan w:val="4"/>
          </w:tcPr>
          <w:p w14:paraId="4B91A5BE" w14:textId="77777777" w:rsidR="00697513" w:rsidRPr="00C11C72" w:rsidRDefault="00697513" w:rsidP="00697513">
            <w:pPr>
              <w:spacing w:after="0" w:line="240" w:lineRule="auto"/>
              <w:ind w:left="426" w:hanging="426"/>
              <w:rPr>
                <w:rFonts w:ascii="Times New Roman" w:hAnsi="Times New Roman"/>
                <w:b/>
                <w:sz w:val="18"/>
                <w:szCs w:val="18"/>
                <w:lang w:val="el-GR"/>
              </w:rPr>
            </w:pPr>
            <w:r w:rsidRPr="00C11C72">
              <w:rPr>
                <w:sz w:val="18"/>
                <w:szCs w:val="18"/>
              </w:rPr>
              <w:fldChar w:fldCharType="begin">
                <w:ffData>
                  <w:name w:val="Check1"/>
                  <w:enabled/>
                  <w:calcOnExit w:val="0"/>
                  <w:checkBox>
                    <w:sizeAuto/>
                    <w:default w:val="0"/>
                  </w:checkBox>
                </w:ffData>
              </w:fldChar>
            </w:r>
            <w:r w:rsidRPr="00C11C72">
              <w:rPr>
                <w:sz w:val="18"/>
                <w:szCs w:val="18"/>
                <w:lang w:val="el-GR"/>
              </w:rPr>
              <w:instrText xml:space="preserve"> </w:instrText>
            </w:r>
            <w:r w:rsidRPr="00C11C72">
              <w:rPr>
                <w:sz w:val="18"/>
                <w:szCs w:val="18"/>
              </w:rPr>
              <w:instrText>FORMCHECKBOX</w:instrText>
            </w:r>
            <w:r w:rsidRPr="00C11C72">
              <w:rPr>
                <w:sz w:val="18"/>
                <w:szCs w:val="18"/>
                <w:lang w:val="el-GR"/>
              </w:rPr>
              <w:instrText xml:space="preserve"> </w:instrText>
            </w:r>
            <w:r w:rsidR="001C0087" w:rsidRPr="00C11C72">
              <w:rPr>
                <w:sz w:val="18"/>
                <w:szCs w:val="18"/>
              </w:rPr>
            </w:r>
            <w:r w:rsidR="001C0087" w:rsidRPr="00C11C72">
              <w:rPr>
                <w:sz w:val="18"/>
                <w:szCs w:val="18"/>
              </w:rPr>
              <w:fldChar w:fldCharType="separate"/>
            </w:r>
            <w:r w:rsidRPr="00C11C72">
              <w:rPr>
                <w:sz w:val="18"/>
                <w:szCs w:val="18"/>
              </w:rPr>
              <w:fldChar w:fldCharType="end"/>
            </w:r>
            <w:r w:rsidRPr="00C11C72">
              <w:rPr>
                <w:sz w:val="18"/>
                <w:szCs w:val="18"/>
                <w:lang w:val="el-GR"/>
              </w:rPr>
              <w:t xml:space="preserve"> </w:t>
            </w:r>
            <w:r w:rsidRPr="00C11C72">
              <w:rPr>
                <w:sz w:val="18"/>
                <w:szCs w:val="18"/>
                <w:lang w:val="el-GR"/>
              </w:rPr>
              <w:tab/>
            </w:r>
            <w:r w:rsidRPr="00C11C72">
              <w:rPr>
                <w:rFonts w:ascii="Times New Roman" w:hAnsi="Times New Roman"/>
                <w:b/>
                <w:sz w:val="18"/>
                <w:szCs w:val="18"/>
                <w:lang w:val="el-GR"/>
              </w:rPr>
              <w:t>Εγγύηση (κατά περίπτωση, με παραπομπή στην απόφαση της Επιτροπής</w:t>
            </w:r>
            <w:r w:rsidRPr="00C11C72">
              <w:rPr>
                <w:rStyle w:val="a4"/>
                <w:rFonts w:ascii="Times New Roman" w:hAnsi="Times New Roman"/>
                <w:b/>
                <w:sz w:val="18"/>
                <w:szCs w:val="18"/>
              </w:rPr>
              <w:footnoteReference w:id="10"/>
            </w:r>
            <w:r w:rsidRPr="00C11C72">
              <w:rPr>
                <w:rFonts w:ascii="Times New Roman" w:hAnsi="Times New Roman"/>
                <w:b/>
                <w:sz w:val="18"/>
                <w:szCs w:val="18"/>
                <w:lang w:val="el-GR"/>
              </w:rPr>
              <w:t xml:space="preserve">) </w:t>
            </w:r>
          </w:p>
        </w:tc>
      </w:tr>
      <w:tr w:rsidR="00697513" w:rsidRPr="00631479" w14:paraId="2DC466AE" w14:textId="77777777" w:rsidTr="009473C4">
        <w:trPr>
          <w:trHeight w:val="208"/>
        </w:trPr>
        <w:tc>
          <w:tcPr>
            <w:tcW w:w="2126" w:type="dxa"/>
            <w:vMerge/>
          </w:tcPr>
          <w:p w14:paraId="10BF3B86" w14:textId="77777777" w:rsidR="00697513" w:rsidRPr="00C11C72" w:rsidRDefault="00697513" w:rsidP="00697513">
            <w:pPr>
              <w:spacing w:after="0" w:line="240" w:lineRule="auto"/>
              <w:rPr>
                <w:rFonts w:ascii="Times New Roman" w:hAnsi="Times New Roman"/>
                <w:b/>
                <w:sz w:val="18"/>
                <w:szCs w:val="18"/>
                <w:lang w:val="el-GR"/>
              </w:rPr>
            </w:pPr>
          </w:p>
        </w:tc>
        <w:tc>
          <w:tcPr>
            <w:tcW w:w="6667" w:type="dxa"/>
            <w:gridSpan w:val="4"/>
          </w:tcPr>
          <w:p w14:paraId="135B39C8" w14:textId="77777777" w:rsidR="00697513" w:rsidRPr="00C11C72" w:rsidRDefault="00697513" w:rsidP="00697513">
            <w:pPr>
              <w:spacing w:after="0" w:line="240" w:lineRule="auto"/>
              <w:ind w:left="426" w:hanging="426"/>
              <w:rPr>
                <w:rFonts w:ascii="Times New Roman" w:hAnsi="Times New Roman"/>
                <w:b/>
                <w:sz w:val="18"/>
                <w:szCs w:val="18"/>
                <w:lang w:val="el-GR"/>
              </w:rPr>
            </w:pPr>
            <w:r w:rsidRPr="00C11C72">
              <w:rPr>
                <w:sz w:val="18"/>
                <w:szCs w:val="18"/>
              </w:rPr>
              <w:fldChar w:fldCharType="begin">
                <w:ffData>
                  <w:name w:val="Check1"/>
                  <w:enabled/>
                  <w:calcOnExit w:val="0"/>
                  <w:checkBox>
                    <w:sizeAuto/>
                    <w:default w:val="0"/>
                  </w:checkBox>
                </w:ffData>
              </w:fldChar>
            </w:r>
            <w:r w:rsidRPr="00C11C72">
              <w:rPr>
                <w:sz w:val="18"/>
                <w:szCs w:val="18"/>
                <w:lang w:val="el-GR"/>
              </w:rPr>
              <w:instrText xml:space="preserve"> </w:instrText>
            </w:r>
            <w:r w:rsidRPr="00C11C72">
              <w:rPr>
                <w:sz w:val="18"/>
                <w:szCs w:val="18"/>
              </w:rPr>
              <w:instrText>FORMCHECKBOX</w:instrText>
            </w:r>
            <w:r w:rsidRPr="00C11C72">
              <w:rPr>
                <w:sz w:val="18"/>
                <w:szCs w:val="18"/>
                <w:lang w:val="el-GR"/>
              </w:rPr>
              <w:instrText xml:space="preserve"> </w:instrText>
            </w:r>
            <w:r w:rsidR="001C0087" w:rsidRPr="00C11C72">
              <w:rPr>
                <w:sz w:val="18"/>
                <w:szCs w:val="18"/>
              </w:rPr>
            </w:r>
            <w:r w:rsidR="001C0087" w:rsidRPr="00C11C72">
              <w:rPr>
                <w:sz w:val="18"/>
                <w:szCs w:val="18"/>
              </w:rPr>
              <w:fldChar w:fldCharType="separate"/>
            </w:r>
            <w:r w:rsidRPr="00C11C72">
              <w:rPr>
                <w:sz w:val="18"/>
                <w:szCs w:val="18"/>
              </w:rPr>
              <w:fldChar w:fldCharType="end"/>
            </w:r>
            <w:r w:rsidRPr="00C11C72">
              <w:rPr>
                <w:sz w:val="18"/>
                <w:szCs w:val="18"/>
                <w:lang w:val="el-GR"/>
              </w:rPr>
              <w:t xml:space="preserve"> </w:t>
            </w:r>
            <w:r w:rsidRPr="00C11C72">
              <w:rPr>
                <w:sz w:val="18"/>
                <w:szCs w:val="18"/>
                <w:lang w:val="el-GR"/>
              </w:rPr>
              <w:tab/>
            </w:r>
            <w:r w:rsidRPr="00C11C72">
              <w:rPr>
                <w:rFonts w:ascii="Times New Roman" w:hAnsi="Times New Roman"/>
                <w:b/>
                <w:sz w:val="18"/>
                <w:szCs w:val="18"/>
                <w:lang w:val="el-GR"/>
              </w:rPr>
              <w:t xml:space="preserve">Φορολογικό πλεονέκτημα ή φορολογική απαλλαγή </w:t>
            </w:r>
          </w:p>
        </w:tc>
      </w:tr>
      <w:tr w:rsidR="00697513" w:rsidRPr="007E3C2E" w14:paraId="41FAE045" w14:textId="77777777" w:rsidTr="009473C4">
        <w:trPr>
          <w:trHeight w:val="208"/>
        </w:trPr>
        <w:tc>
          <w:tcPr>
            <w:tcW w:w="2126" w:type="dxa"/>
            <w:vMerge/>
          </w:tcPr>
          <w:p w14:paraId="62A3DD74" w14:textId="77777777" w:rsidR="00697513" w:rsidRPr="00C11C72" w:rsidRDefault="00697513" w:rsidP="00697513">
            <w:pPr>
              <w:spacing w:after="0" w:line="240" w:lineRule="auto"/>
              <w:rPr>
                <w:rFonts w:ascii="Times New Roman" w:hAnsi="Times New Roman"/>
                <w:b/>
                <w:sz w:val="18"/>
                <w:szCs w:val="18"/>
                <w:lang w:val="el-GR"/>
              </w:rPr>
            </w:pPr>
          </w:p>
        </w:tc>
        <w:tc>
          <w:tcPr>
            <w:tcW w:w="6667" w:type="dxa"/>
            <w:gridSpan w:val="4"/>
          </w:tcPr>
          <w:p w14:paraId="4373867A" w14:textId="77777777" w:rsidR="00697513" w:rsidRPr="00C11C72" w:rsidRDefault="00697513" w:rsidP="00697513">
            <w:pPr>
              <w:spacing w:after="0" w:line="240" w:lineRule="auto"/>
              <w:ind w:left="426" w:hanging="426"/>
              <w:rPr>
                <w:rFonts w:ascii="Times New Roman" w:hAnsi="Times New Roman"/>
                <w:b/>
                <w:sz w:val="18"/>
                <w:szCs w:val="18"/>
              </w:rPr>
            </w:pPr>
            <w:r w:rsidRPr="00C11C72">
              <w:rPr>
                <w:sz w:val="18"/>
                <w:szCs w:val="18"/>
              </w:rPr>
              <w:fldChar w:fldCharType="begin">
                <w:ffData>
                  <w:name w:val="Check1"/>
                  <w:enabled/>
                  <w:calcOnExit w:val="0"/>
                  <w:checkBox>
                    <w:sizeAuto/>
                    <w:default w:val="0"/>
                  </w:checkBox>
                </w:ffData>
              </w:fldChar>
            </w:r>
            <w:r w:rsidRPr="00C11C72">
              <w:rPr>
                <w:sz w:val="18"/>
                <w:szCs w:val="18"/>
              </w:rPr>
              <w:instrText xml:space="preserve"> FORMCHECKBOX </w:instrText>
            </w:r>
            <w:r w:rsidR="001C0087" w:rsidRPr="00C11C72">
              <w:rPr>
                <w:sz w:val="18"/>
                <w:szCs w:val="18"/>
              </w:rPr>
            </w:r>
            <w:r w:rsidR="001C0087" w:rsidRPr="00C11C72">
              <w:rPr>
                <w:sz w:val="18"/>
                <w:szCs w:val="18"/>
              </w:rPr>
              <w:fldChar w:fldCharType="separate"/>
            </w:r>
            <w:r w:rsidRPr="00C11C72">
              <w:rPr>
                <w:sz w:val="18"/>
                <w:szCs w:val="18"/>
              </w:rPr>
              <w:fldChar w:fldCharType="end"/>
            </w:r>
            <w:r w:rsidRPr="00C11C72">
              <w:rPr>
                <w:sz w:val="18"/>
                <w:szCs w:val="18"/>
              </w:rPr>
              <w:t xml:space="preserve"> </w:t>
            </w:r>
            <w:r w:rsidRPr="00C11C72">
              <w:rPr>
                <w:sz w:val="18"/>
                <w:szCs w:val="18"/>
              </w:rPr>
              <w:tab/>
            </w:r>
            <w:r w:rsidRPr="00C11C72">
              <w:rPr>
                <w:rFonts w:ascii="Times New Roman" w:hAnsi="Times New Roman"/>
                <w:b/>
                <w:sz w:val="18"/>
                <w:szCs w:val="18"/>
                <w:lang w:val="el-GR"/>
              </w:rPr>
              <w:t>Παροχή χρηματοδότησης επιχειρηματικού κινδύνου</w:t>
            </w:r>
            <w:r w:rsidRPr="00C11C72">
              <w:rPr>
                <w:rFonts w:ascii="Times New Roman" w:hAnsi="Times New Roman"/>
                <w:b/>
                <w:sz w:val="18"/>
                <w:szCs w:val="18"/>
              </w:rPr>
              <w:t xml:space="preserve"> </w:t>
            </w:r>
          </w:p>
        </w:tc>
      </w:tr>
      <w:tr w:rsidR="00697513" w:rsidRPr="00631479" w14:paraId="09C26F7E" w14:textId="77777777" w:rsidTr="009473C4">
        <w:trPr>
          <w:trHeight w:val="460"/>
        </w:trPr>
        <w:tc>
          <w:tcPr>
            <w:tcW w:w="2126" w:type="dxa"/>
            <w:vMerge/>
          </w:tcPr>
          <w:p w14:paraId="507A8AC3" w14:textId="77777777" w:rsidR="00697513" w:rsidRPr="00C11C72" w:rsidRDefault="00697513" w:rsidP="00697513">
            <w:pPr>
              <w:spacing w:after="0" w:line="240" w:lineRule="auto"/>
              <w:rPr>
                <w:rFonts w:ascii="Times New Roman" w:hAnsi="Times New Roman"/>
                <w:b/>
                <w:snapToGrid w:val="0"/>
                <w:sz w:val="18"/>
                <w:szCs w:val="18"/>
              </w:rPr>
            </w:pPr>
          </w:p>
        </w:tc>
        <w:tc>
          <w:tcPr>
            <w:tcW w:w="6667" w:type="dxa"/>
            <w:gridSpan w:val="4"/>
          </w:tcPr>
          <w:p w14:paraId="082A3090" w14:textId="77777777" w:rsidR="00697513" w:rsidRPr="00C11C72" w:rsidRDefault="00697513" w:rsidP="00697513">
            <w:pPr>
              <w:spacing w:after="0" w:line="240" w:lineRule="auto"/>
              <w:ind w:left="426" w:hanging="426"/>
              <w:rPr>
                <w:rFonts w:ascii="Times New Roman" w:hAnsi="Times New Roman"/>
                <w:b/>
                <w:sz w:val="18"/>
                <w:szCs w:val="18"/>
                <w:lang w:val="el-GR"/>
              </w:rPr>
            </w:pPr>
            <w:r w:rsidRPr="00C11C72">
              <w:rPr>
                <w:sz w:val="18"/>
                <w:szCs w:val="18"/>
              </w:rPr>
              <w:fldChar w:fldCharType="begin">
                <w:ffData>
                  <w:name w:val="Check1"/>
                  <w:enabled/>
                  <w:calcOnExit w:val="0"/>
                  <w:checkBox>
                    <w:sizeAuto/>
                    <w:default w:val="0"/>
                  </w:checkBox>
                </w:ffData>
              </w:fldChar>
            </w:r>
            <w:r w:rsidRPr="00C11C72">
              <w:rPr>
                <w:sz w:val="18"/>
                <w:szCs w:val="18"/>
                <w:lang w:val="el-GR"/>
              </w:rPr>
              <w:instrText xml:space="preserve"> </w:instrText>
            </w:r>
            <w:r w:rsidRPr="00C11C72">
              <w:rPr>
                <w:sz w:val="18"/>
                <w:szCs w:val="18"/>
              </w:rPr>
              <w:instrText>FORMCHECKBOX</w:instrText>
            </w:r>
            <w:r w:rsidRPr="00C11C72">
              <w:rPr>
                <w:sz w:val="18"/>
                <w:szCs w:val="18"/>
                <w:lang w:val="el-GR"/>
              </w:rPr>
              <w:instrText xml:space="preserve"> </w:instrText>
            </w:r>
            <w:r w:rsidR="001C0087" w:rsidRPr="00C11C72">
              <w:rPr>
                <w:sz w:val="18"/>
                <w:szCs w:val="18"/>
              </w:rPr>
            </w:r>
            <w:r w:rsidR="001C0087" w:rsidRPr="00C11C72">
              <w:rPr>
                <w:sz w:val="18"/>
                <w:szCs w:val="18"/>
              </w:rPr>
              <w:fldChar w:fldCharType="separate"/>
            </w:r>
            <w:r w:rsidRPr="00C11C72">
              <w:rPr>
                <w:sz w:val="18"/>
                <w:szCs w:val="18"/>
              </w:rPr>
              <w:fldChar w:fldCharType="end"/>
            </w:r>
            <w:r w:rsidRPr="00C11C72">
              <w:rPr>
                <w:sz w:val="18"/>
                <w:szCs w:val="18"/>
                <w:lang w:val="el-GR"/>
              </w:rPr>
              <w:t xml:space="preserve"> </w:t>
            </w:r>
            <w:r w:rsidRPr="00C11C72">
              <w:rPr>
                <w:sz w:val="18"/>
                <w:szCs w:val="18"/>
                <w:lang w:val="el-GR"/>
              </w:rPr>
              <w:tab/>
            </w:r>
            <w:r w:rsidRPr="00C11C72">
              <w:rPr>
                <w:rFonts w:ascii="Times New Roman" w:hAnsi="Times New Roman"/>
                <w:b/>
                <w:sz w:val="18"/>
                <w:szCs w:val="18"/>
                <w:lang w:val="el-GR"/>
              </w:rPr>
              <w:t>Άλλα (να διευκρινιστούν)</w:t>
            </w:r>
            <w:r w:rsidRPr="00C11C72">
              <w:rPr>
                <w:rFonts w:ascii="Times New Roman" w:hAnsi="Times New Roman"/>
                <w:b/>
                <w:sz w:val="18"/>
                <w:szCs w:val="18"/>
                <w:lang w:val="el-GR"/>
              </w:rPr>
              <w:br/>
            </w:r>
            <w:r w:rsidRPr="00C11C72">
              <w:rPr>
                <w:rFonts w:ascii="Times New Roman" w:hAnsi="Times New Roman"/>
                <w:sz w:val="18"/>
                <w:szCs w:val="18"/>
                <w:lang w:val="el-GR"/>
              </w:rPr>
              <w:t>………………………………………………..</w:t>
            </w:r>
            <w:r w:rsidRPr="00C11C72">
              <w:rPr>
                <w:rFonts w:ascii="Times New Roman" w:hAnsi="Times New Roman"/>
                <w:b/>
                <w:sz w:val="18"/>
                <w:szCs w:val="18"/>
                <w:lang w:val="el-GR"/>
              </w:rPr>
              <w:t xml:space="preserve"> </w:t>
            </w:r>
          </w:p>
          <w:p w14:paraId="5595AFFF" w14:textId="77777777" w:rsidR="00697513" w:rsidRPr="00C11C72" w:rsidRDefault="00697513" w:rsidP="00697513">
            <w:pPr>
              <w:spacing w:after="0" w:line="240" w:lineRule="auto"/>
              <w:ind w:left="426" w:hanging="426"/>
              <w:rPr>
                <w:rFonts w:ascii="Times New Roman" w:hAnsi="Times New Roman"/>
                <w:b/>
                <w:sz w:val="18"/>
                <w:szCs w:val="18"/>
                <w:lang w:val="el-GR"/>
              </w:rPr>
            </w:pPr>
          </w:p>
          <w:p w14:paraId="6A8D9F81" w14:textId="77777777" w:rsidR="00697513" w:rsidRPr="00C11C72" w:rsidRDefault="00697513" w:rsidP="00697513">
            <w:pPr>
              <w:spacing w:after="0" w:line="240" w:lineRule="auto"/>
              <w:ind w:left="426"/>
              <w:rPr>
                <w:rFonts w:ascii="Times New Roman" w:hAnsi="Times New Roman"/>
                <w:b/>
                <w:sz w:val="18"/>
                <w:szCs w:val="18"/>
                <w:lang w:val="el-GR"/>
              </w:rPr>
            </w:pPr>
            <w:r w:rsidRPr="00C11C72">
              <w:rPr>
                <w:rFonts w:ascii="Times New Roman" w:hAnsi="Times New Roman"/>
                <w:b/>
                <w:sz w:val="18"/>
                <w:szCs w:val="18"/>
                <w:lang w:val="el-GR"/>
              </w:rPr>
              <w:t>Να αναφερθεί η πλησιέστερη από τις κατωτέρω ευρείες κατηγορίες ως προς τα αποτελέσματα/τη λειτουργία της ενίσχυσης:</w:t>
            </w:r>
          </w:p>
          <w:p w14:paraId="562CF7D8" w14:textId="673C2445" w:rsidR="00697513" w:rsidRPr="00C11C72" w:rsidRDefault="00BE69CE" w:rsidP="00697513">
            <w:pPr>
              <w:spacing w:after="0" w:line="240" w:lineRule="auto"/>
              <w:ind w:left="426" w:hanging="426"/>
              <w:rPr>
                <w:rFonts w:ascii="Times New Roman" w:hAnsi="Times New Roman"/>
                <w:b/>
                <w:sz w:val="18"/>
                <w:szCs w:val="18"/>
                <w:lang w:val="el-GR"/>
              </w:rPr>
            </w:pPr>
            <w:r w:rsidRPr="00C11C72">
              <w:rPr>
                <w:sz w:val="18"/>
                <w:szCs w:val="18"/>
              </w:rPr>
              <w:fldChar w:fldCharType="begin">
                <w:ffData>
                  <w:name w:val=""/>
                  <w:enabled/>
                  <w:calcOnExit w:val="0"/>
                  <w:checkBox>
                    <w:sizeAuto/>
                    <w:default w:val="1"/>
                  </w:checkBox>
                </w:ffData>
              </w:fldChar>
            </w:r>
            <w:r w:rsidRPr="00C11C72">
              <w:rPr>
                <w:sz w:val="18"/>
                <w:szCs w:val="18"/>
                <w:lang w:val="el-GR"/>
              </w:rPr>
              <w:instrText xml:space="preserve"> </w:instrText>
            </w:r>
            <w:r w:rsidRPr="00C11C72">
              <w:rPr>
                <w:sz w:val="18"/>
                <w:szCs w:val="18"/>
              </w:rPr>
              <w:instrText>FORMCHECKBOX</w:instrText>
            </w:r>
            <w:r w:rsidRPr="00C11C72">
              <w:rPr>
                <w:sz w:val="18"/>
                <w:szCs w:val="18"/>
                <w:lang w:val="el-GR"/>
              </w:rPr>
              <w:instrText xml:space="preserve"> </w:instrText>
            </w:r>
            <w:r w:rsidR="001C0087" w:rsidRPr="00C11C72">
              <w:rPr>
                <w:sz w:val="18"/>
                <w:szCs w:val="18"/>
              </w:rPr>
            </w:r>
            <w:r w:rsidR="001C0087" w:rsidRPr="00C11C72">
              <w:rPr>
                <w:sz w:val="18"/>
                <w:szCs w:val="18"/>
              </w:rPr>
              <w:fldChar w:fldCharType="separate"/>
            </w:r>
            <w:r w:rsidRPr="00C11C72">
              <w:rPr>
                <w:sz w:val="18"/>
                <w:szCs w:val="18"/>
              </w:rPr>
              <w:fldChar w:fldCharType="end"/>
            </w:r>
            <w:r w:rsidR="00697513" w:rsidRPr="00C11C72">
              <w:rPr>
                <w:sz w:val="18"/>
                <w:szCs w:val="18"/>
                <w:lang w:val="el-GR"/>
              </w:rPr>
              <w:t xml:space="preserve">  </w:t>
            </w:r>
            <w:r w:rsidR="00697513" w:rsidRPr="00C11C72">
              <w:rPr>
                <w:rFonts w:ascii="Times New Roman" w:hAnsi="Times New Roman"/>
                <w:b/>
                <w:sz w:val="18"/>
                <w:szCs w:val="18"/>
                <w:lang w:val="el-GR"/>
              </w:rPr>
              <w:t>Επιχορήγηση</w:t>
            </w:r>
          </w:p>
          <w:p w14:paraId="162D0D76" w14:textId="77777777" w:rsidR="00697513" w:rsidRPr="00C11C72" w:rsidRDefault="00697513" w:rsidP="00697513">
            <w:pPr>
              <w:spacing w:after="0" w:line="240" w:lineRule="auto"/>
              <w:ind w:left="426" w:hanging="426"/>
              <w:rPr>
                <w:rFonts w:ascii="Times New Roman" w:hAnsi="Times New Roman"/>
                <w:sz w:val="18"/>
                <w:szCs w:val="18"/>
                <w:lang w:val="el-GR"/>
              </w:rPr>
            </w:pPr>
            <w:r w:rsidRPr="00C11C72">
              <w:rPr>
                <w:rFonts w:ascii="Times New Roman" w:hAnsi="Times New Roman"/>
                <w:sz w:val="18"/>
                <w:szCs w:val="18"/>
              </w:rPr>
              <w:fldChar w:fldCharType="begin">
                <w:ffData>
                  <w:name w:val="Check1"/>
                  <w:enabled/>
                  <w:calcOnExit w:val="0"/>
                  <w:checkBox>
                    <w:sizeAuto/>
                    <w:default w:val="0"/>
                  </w:checkBox>
                </w:ffData>
              </w:fldChar>
            </w:r>
            <w:r w:rsidRPr="00C11C72">
              <w:rPr>
                <w:rFonts w:ascii="Times New Roman" w:hAnsi="Times New Roman"/>
                <w:sz w:val="18"/>
                <w:szCs w:val="18"/>
                <w:lang w:val="el-GR"/>
              </w:rPr>
              <w:instrText xml:space="preserve"> </w:instrText>
            </w:r>
            <w:r w:rsidRPr="00C11C72">
              <w:rPr>
                <w:rFonts w:ascii="Times New Roman" w:hAnsi="Times New Roman"/>
                <w:sz w:val="18"/>
                <w:szCs w:val="18"/>
              </w:rPr>
              <w:instrText>FORMCHECKBOX</w:instrText>
            </w:r>
            <w:r w:rsidRPr="00C11C72">
              <w:rPr>
                <w:rFonts w:ascii="Times New Roman" w:hAnsi="Times New Roman"/>
                <w:sz w:val="18"/>
                <w:szCs w:val="18"/>
                <w:lang w:val="el-GR"/>
              </w:rPr>
              <w:instrText xml:space="preserve"> </w:instrText>
            </w:r>
            <w:r w:rsidR="001C0087" w:rsidRPr="00C11C72">
              <w:rPr>
                <w:rFonts w:ascii="Times New Roman" w:hAnsi="Times New Roman"/>
                <w:sz w:val="18"/>
                <w:szCs w:val="18"/>
              </w:rPr>
            </w:r>
            <w:r w:rsidR="001C0087" w:rsidRPr="00C11C72">
              <w:rPr>
                <w:rFonts w:ascii="Times New Roman" w:hAnsi="Times New Roman"/>
                <w:sz w:val="18"/>
                <w:szCs w:val="18"/>
              </w:rPr>
              <w:fldChar w:fldCharType="separate"/>
            </w:r>
            <w:r w:rsidRPr="00C11C72">
              <w:rPr>
                <w:rFonts w:ascii="Times New Roman" w:hAnsi="Times New Roman"/>
                <w:sz w:val="18"/>
                <w:szCs w:val="18"/>
              </w:rPr>
              <w:fldChar w:fldCharType="end"/>
            </w:r>
            <w:r w:rsidRPr="00C11C72">
              <w:rPr>
                <w:rFonts w:ascii="Times New Roman" w:hAnsi="Times New Roman"/>
                <w:sz w:val="18"/>
                <w:szCs w:val="18"/>
                <w:lang w:val="el-GR"/>
              </w:rPr>
              <w:t xml:space="preserve">  </w:t>
            </w:r>
            <w:r w:rsidRPr="00C11C72">
              <w:rPr>
                <w:rFonts w:ascii="Times New Roman" w:hAnsi="Times New Roman"/>
                <w:b/>
                <w:sz w:val="18"/>
                <w:szCs w:val="18"/>
                <w:lang w:val="el-GR"/>
              </w:rPr>
              <w:t>Δάνειο</w:t>
            </w:r>
          </w:p>
          <w:p w14:paraId="596A223C" w14:textId="77777777" w:rsidR="00697513" w:rsidRPr="00C11C72" w:rsidRDefault="00697513" w:rsidP="00697513">
            <w:pPr>
              <w:spacing w:after="0" w:line="240" w:lineRule="auto"/>
              <w:ind w:left="426" w:hanging="426"/>
              <w:rPr>
                <w:rFonts w:ascii="Times New Roman" w:hAnsi="Times New Roman"/>
                <w:sz w:val="18"/>
                <w:szCs w:val="18"/>
                <w:lang w:val="el-GR"/>
              </w:rPr>
            </w:pPr>
            <w:r w:rsidRPr="00C11C72">
              <w:rPr>
                <w:rFonts w:ascii="Times New Roman" w:hAnsi="Times New Roman"/>
                <w:sz w:val="18"/>
                <w:szCs w:val="18"/>
              </w:rPr>
              <w:fldChar w:fldCharType="begin">
                <w:ffData>
                  <w:name w:val="Check1"/>
                  <w:enabled/>
                  <w:calcOnExit w:val="0"/>
                  <w:checkBox>
                    <w:sizeAuto/>
                    <w:default w:val="0"/>
                  </w:checkBox>
                </w:ffData>
              </w:fldChar>
            </w:r>
            <w:r w:rsidRPr="00C11C72">
              <w:rPr>
                <w:rFonts w:ascii="Times New Roman" w:hAnsi="Times New Roman"/>
                <w:sz w:val="18"/>
                <w:szCs w:val="18"/>
                <w:lang w:val="el-GR"/>
              </w:rPr>
              <w:instrText xml:space="preserve"> </w:instrText>
            </w:r>
            <w:r w:rsidRPr="00C11C72">
              <w:rPr>
                <w:rFonts w:ascii="Times New Roman" w:hAnsi="Times New Roman"/>
                <w:sz w:val="18"/>
                <w:szCs w:val="18"/>
              </w:rPr>
              <w:instrText>FORMCHECKBOX</w:instrText>
            </w:r>
            <w:r w:rsidRPr="00C11C72">
              <w:rPr>
                <w:rFonts w:ascii="Times New Roman" w:hAnsi="Times New Roman"/>
                <w:sz w:val="18"/>
                <w:szCs w:val="18"/>
                <w:lang w:val="el-GR"/>
              </w:rPr>
              <w:instrText xml:space="preserve"> </w:instrText>
            </w:r>
            <w:r w:rsidR="001C0087" w:rsidRPr="00C11C72">
              <w:rPr>
                <w:rFonts w:ascii="Times New Roman" w:hAnsi="Times New Roman"/>
                <w:sz w:val="18"/>
                <w:szCs w:val="18"/>
              </w:rPr>
            </w:r>
            <w:r w:rsidR="001C0087" w:rsidRPr="00C11C72">
              <w:rPr>
                <w:rFonts w:ascii="Times New Roman" w:hAnsi="Times New Roman"/>
                <w:sz w:val="18"/>
                <w:szCs w:val="18"/>
              </w:rPr>
              <w:fldChar w:fldCharType="separate"/>
            </w:r>
            <w:r w:rsidRPr="00C11C72">
              <w:rPr>
                <w:rFonts w:ascii="Times New Roman" w:hAnsi="Times New Roman"/>
                <w:sz w:val="18"/>
                <w:szCs w:val="18"/>
              </w:rPr>
              <w:fldChar w:fldCharType="end"/>
            </w:r>
            <w:r w:rsidRPr="00C11C72">
              <w:rPr>
                <w:rFonts w:ascii="Times New Roman" w:hAnsi="Times New Roman"/>
                <w:sz w:val="18"/>
                <w:szCs w:val="18"/>
                <w:lang w:val="el-GR"/>
              </w:rPr>
              <w:t xml:space="preserve"> </w:t>
            </w:r>
            <w:r w:rsidRPr="00C11C72">
              <w:rPr>
                <w:rFonts w:ascii="Times New Roman" w:hAnsi="Times New Roman"/>
                <w:b/>
                <w:sz w:val="18"/>
                <w:szCs w:val="18"/>
                <w:lang w:val="el-GR"/>
              </w:rPr>
              <w:t xml:space="preserve"> Εγγύηση</w:t>
            </w:r>
          </w:p>
          <w:p w14:paraId="57B044BE" w14:textId="77777777" w:rsidR="00697513" w:rsidRPr="00C11C72" w:rsidRDefault="00697513" w:rsidP="00697513">
            <w:pPr>
              <w:spacing w:after="0" w:line="240" w:lineRule="auto"/>
              <w:ind w:left="426" w:hanging="426"/>
              <w:rPr>
                <w:rFonts w:ascii="Times New Roman" w:hAnsi="Times New Roman"/>
                <w:sz w:val="18"/>
                <w:szCs w:val="18"/>
                <w:lang w:val="el-GR"/>
              </w:rPr>
            </w:pPr>
            <w:r w:rsidRPr="00C11C72">
              <w:rPr>
                <w:rFonts w:ascii="Times New Roman" w:hAnsi="Times New Roman"/>
                <w:sz w:val="18"/>
                <w:szCs w:val="18"/>
              </w:rPr>
              <w:fldChar w:fldCharType="begin">
                <w:ffData>
                  <w:name w:val="Check1"/>
                  <w:enabled/>
                  <w:calcOnExit w:val="0"/>
                  <w:checkBox>
                    <w:sizeAuto/>
                    <w:default w:val="0"/>
                  </w:checkBox>
                </w:ffData>
              </w:fldChar>
            </w:r>
            <w:r w:rsidRPr="00C11C72">
              <w:rPr>
                <w:rFonts w:ascii="Times New Roman" w:hAnsi="Times New Roman"/>
                <w:sz w:val="18"/>
                <w:szCs w:val="18"/>
                <w:lang w:val="el-GR"/>
              </w:rPr>
              <w:instrText xml:space="preserve"> </w:instrText>
            </w:r>
            <w:r w:rsidRPr="00C11C72">
              <w:rPr>
                <w:rFonts w:ascii="Times New Roman" w:hAnsi="Times New Roman"/>
                <w:sz w:val="18"/>
                <w:szCs w:val="18"/>
              </w:rPr>
              <w:instrText>FORMCHECKBOX</w:instrText>
            </w:r>
            <w:r w:rsidRPr="00C11C72">
              <w:rPr>
                <w:rFonts w:ascii="Times New Roman" w:hAnsi="Times New Roman"/>
                <w:sz w:val="18"/>
                <w:szCs w:val="18"/>
                <w:lang w:val="el-GR"/>
              </w:rPr>
              <w:instrText xml:space="preserve"> </w:instrText>
            </w:r>
            <w:r w:rsidR="001C0087" w:rsidRPr="00C11C72">
              <w:rPr>
                <w:rFonts w:ascii="Times New Roman" w:hAnsi="Times New Roman"/>
                <w:sz w:val="18"/>
                <w:szCs w:val="18"/>
              </w:rPr>
            </w:r>
            <w:r w:rsidR="001C0087" w:rsidRPr="00C11C72">
              <w:rPr>
                <w:rFonts w:ascii="Times New Roman" w:hAnsi="Times New Roman"/>
                <w:sz w:val="18"/>
                <w:szCs w:val="18"/>
              </w:rPr>
              <w:fldChar w:fldCharType="separate"/>
            </w:r>
            <w:r w:rsidRPr="00C11C72">
              <w:rPr>
                <w:rFonts w:ascii="Times New Roman" w:hAnsi="Times New Roman"/>
                <w:sz w:val="18"/>
                <w:szCs w:val="18"/>
              </w:rPr>
              <w:fldChar w:fldCharType="end"/>
            </w:r>
            <w:r w:rsidRPr="00C11C72">
              <w:rPr>
                <w:rFonts w:ascii="Times New Roman" w:hAnsi="Times New Roman"/>
                <w:sz w:val="18"/>
                <w:szCs w:val="18"/>
                <w:lang w:val="el-GR"/>
              </w:rPr>
              <w:t xml:space="preserve"> </w:t>
            </w:r>
            <w:r w:rsidRPr="00C11C72">
              <w:rPr>
                <w:rFonts w:ascii="Times New Roman" w:hAnsi="Times New Roman"/>
                <w:b/>
                <w:sz w:val="18"/>
                <w:szCs w:val="18"/>
                <w:lang w:val="el-GR"/>
              </w:rPr>
              <w:t xml:space="preserve"> Φορολογικό πλεονέκτημα</w:t>
            </w:r>
          </w:p>
          <w:p w14:paraId="204A0AE9" w14:textId="77777777" w:rsidR="00697513" w:rsidRPr="00C11C72" w:rsidRDefault="00697513" w:rsidP="00697513">
            <w:pPr>
              <w:spacing w:after="0" w:line="240" w:lineRule="auto"/>
              <w:ind w:left="426" w:hanging="426"/>
              <w:rPr>
                <w:rFonts w:ascii="Times New Roman" w:hAnsi="Times New Roman"/>
                <w:sz w:val="18"/>
                <w:szCs w:val="18"/>
                <w:lang w:val="el-GR"/>
              </w:rPr>
            </w:pPr>
            <w:r w:rsidRPr="00C11C72">
              <w:rPr>
                <w:rFonts w:ascii="Times New Roman" w:hAnsi="Times New Roman"/>
                <w:sz w:val="18"/>
                <w:szCs w:val="18"/>
              </w:rPr>
              <w:fldChar w:fldCharType="begin">
                <w:ffData>
                  <w:name w:val="Check1"/>
                  <w:enabled/>
                  <w:calcOnExit w:val="0"/>
                  <w:checkBox>
                    <w:sizeAuto/>
                    <w:default w:val="0"/>
                  </w:checkBox>
                </w:ffData>
              </w:fldChar>
            </w:r>
            <w:r w:rsidRPr="00C11C72">
              <w:rPr>
                <w:rFonts w:ascii="Times New Roman" w:hAnsi="Times New Roman"/>
                <w:sz w:val="18"/>
                <w:szCs w:val="18"/>
                <w:lang w:val="el-GR"/>
              </w:rPr>
              <w:instrText xml:space="preserve"> </w:instrText>
            </w:r>
            <w:r w:rsidRPr="00C11C72">
              <w:rPr>
                <w:rFonts w:ascii="Times New Roman" w:hAnsi="Times New Roman"/>
                <w:sz w:val="18"/>
                <w:szCs w:val="18"/>
              </w:rPr>
              <w:instrText>FORMCHECKBOX</w:instrText>
            </w:r>
            <w:r w:rsidRPr="00C11C72">
              <w:rPr>
                <w:rFonts w:ascii="Times New Roman" w:hAnsi="Times New Roman"/>
                <w:sz w:val="18"/>
                <w:szCs w:val="18"/>
                <w:lang w:val="el-GR"/>
              </w:rPr>
              <w:instrText xml:space="preserve"> </w:instrText>
            </w:r>
            <w:r w:rsidR="001C0087" w:rsidRPr="00C11C72">
              <w:rPr>
                <w:rFonts w:ascii="Times New Roman" w:hAnsi="Times New Roman"/>
                <w:sz w:val="18"/>
                <w:szCs w:val="18"/>
              </w:rPr>
            </w:r>
            <w:r w:rsidR="001C0087" w:rsidRPr="00C11C72">
              <w:rPr>
                <w:rFonts w:ascii="Times New Roman" w:hAnsi="Times New Roman"/>
                <w:sz w:val="18"/>
                <w:szCs w:val="18"/>
              </w:rPr>
              <w:fldChar w:fldCharType="separate"/>
            </w:r>
            <w:r w:rsidRPr="00C11C72">
              <w:rPr>
                <w:rFonts w:ascii="Times New Roman" w:hAnsi="Times New Roman"/>
                <w:sz w:val="18"/>
                <w:szCs w:val="18"/>
              </w:rPr>
              <w:fldChar w:fldCharType="end"/>
            </w:r>
            <w:r w:rsidRPr="00C11C72">
              <w:rPr>
                <w:rFonts w:ascii="Times New Roman" w:hAnsi="Times New Roman"/>
                <w:sz w:val="18"/>
                <w:szCs w:val="18"/>
                <w:lang w:val="el-GR"/>
              </w:rPr>
              <w:t xml:space="preserve">  </w:t>
            </w:r>
            <w:r w:rsidRPr="00C11C72">
              <w:rPr>
                <w:rFonts w:ascii="Times New Roman" w:hAnsi="Times New Roman"/>
                <w:b/>
                <w:sz w:val="18"/>
                <w:szCs w:val="18"/>
                <w:lang w:val="el-GR"/>
              </w:rPr>
              <w:t>Παροχή χρηματοδότησης επιχειρηματικού κινδύνου</w:t>
            </w:r>
          </w:p>
          <w:p w14:paraId="539156F9" w14:textId="77777777" w:rsidR="00697513" w:rsidRPr="00C11C72" w:rsidRDefault="00697513" w:rsidP="00697513">
            <w:pPr>
              <w:spacing w:after="0" w:line="240" w:lineRule="auto"/>
              <w:ind w:left="426" w:hanging="426"/>
              <w:rPr>
                <w:rFonts w:ascii="Times New Roman" w:hAnsi="Times New Roman"/>
                <w:b/>
                <w:sz w:val="18"/>
                <w:szCs w:val="18"/>
                <w:lang w:val="el-GR"/>
              </w:rPr>
            </w:pPr>
          </w:p>
        </w:tc>
      </w:tr>
      <w:tr w:rsidR="00697513" w:rsidRPr="007E3C2E" w14:paraId="7CAC7D92" w14:textId="77777777" w:rsidTr="00444AB8">
        <w:trPr>
          <w:trHeight w:val="460"/>
        </w:trPr>
        <w:tc>
          <w:tcPr>
            <w:tcW w:w="2126" w:type="dxa"/>
          </w:tcPr>
          <w:p w14:paraId="033BF0DF" w14:textId="760D27E2" w:rsidR="00697513" w:rsidRPr="001C0087" w:rsidRDefault="00BE69CE" w:rsidP="00697513">
            <w:pPr>
              <w:spacing w:after="0" w:line="240" w:lineRule="auto"/>
              <w:ind w:left="426" w:hanging="426"/>
              <w:rPr>
                <w:rFonts w:ascii="Times New Roman" w:hAnsi="Times New Roman"/>
                <w:b/>
                <w:bCs/>
                <w:snapToGrid w:val="0"/>
                <w:sz w:val="18"/>
                <w:szCs w:val="18"/>
                <w:lang w:val="el-GR"/>
              </w:rPr>
            </w:pPr>
            <w:r w:rsidRPr="001C0087">
              <w:rPr>
                <w:sz w:val="18"/>
                <w:szCs w:val="18"/>
              </w:rPr>
              <w:fldChar w:fldCharType="begin">
                <w:ffData>
                  <w:name w:val=""/>
                  <w:enabled/>
                  <w:calcOnExit w:val="0"/>
                  <w:checkBox>
                    <w:sizeAuto/>
                    <w:default w:val="1"/>
                  </w:checkBox>
                </w:ffData>
              </w:fldChar>
            </w:r>
            <w:r w:rsidRPr="001C0087">
              <w:rPr>
                <w:sz w:val="18"/>
                <w:szCs w:val="18"/>
                <w:lang w:val="el-GR"/>
              </w:rPr>
              <w:instrText xml:space="preserve"> </w:instrText>
            </w:r>
            <w:r w:rsidRPr="001C0087">
              <w:rPr>
                <w:sz w:val="18"/>
                <w:szCs w:val="18"/>
              </w:rPr>
              <w:instrText>FORMCHECKBOX</w:instrText>
            </w:r>
            <w:r w:rsidRPr="001C0087">
              <w:rPr>
                <w:sz w:val="18"/>
                <w:szCs w:val="18"/>
                <w:lang w:val="el-GR"/>
              </w:rPr>
              <w:instrText xml:space="preserve"> </w:instrText>
            </w:r>
            <w:r w:rsidR="001C0087" w:rsidRPr="001C0087">
              <w:rPr>
                <w:sz w:val="18"/>
                <w:szCs w:val="18"/>
              </w:rPr>
            </w:r>
            <w:r w:rsidR="001C0087" w:rsidRPr="001C0087">
              <w:rPr>
                <w:sz w:val="18"/>
                <w:szCs w:val="18"/>
              </w:rPr>
              <w:fldChar w:fldCharType="separate"/>
            </w:r>
            <w:r w:rsidRPr="001C0087">
              <w:rPr>
                <w:sz w:val="18"/>
                <w:szCs w:val="18"/>
              </w:rPr>
              <w:fldChar w:fldCharType="end"/>
            </w:r>
            <w:r w:rsidR="00697513" w:rsidRPr="001C0087">
              <w:rPr>
                <w:sz w:val="18"/>
                <w:szCs w:val="18"/>
                <w:lang w:val="el-GR"/>
              </w:rPr>
              <w:t xml:space="preserve"> </w:t>
            </w:r>
            <w:r w:rsidR="00697513" w:rsidRPr="001C0087">
              <w:rPr>
                <w:sz w:val="18"/>
                <w:szCs w:val="18"/>
                <w:lang w:val="el-GR"/>
              </w:rPr>
              <w:tab/>
            </w:r>
            <w:r w:rsidR="00697513" w:rsidRPr="001C0087">
              <w:rPr>
                <w:rFonts w:ascii="Times New Roman" w:hAnsi="Times New Roman"/>
                <w:b/>
                <w:snapToGrid w:val="0"/>
                <w:sz w:val="18"/>
                <w:szCs w:val="18"/>
                <w:lang w:val="el-GR"/>
              </w:rPr>
              <w:t xml:space="preserve">Σε περίπτωση συγχρηματοδότησης από ταμείο (-α) της ΕΕ </w:t>
            </w:r>
          </w:p>
        </w:tc>
        <w:tc>
          <w:tcPr>
            <w:tcW w:w="2944" w:type="dxa"/>
            <w:gridSpan w:val="2"/>
          </w:tcPr>
          <w:p w14:paraId="2D94420D" w14:textId="77777777" w:rsidR="00697513" w:rsidRPr="001C0087" w:rsidRDefault="00697513" w:rsidP="00697513">
            <w:pPr>
              <w:spacing w:after="0" w:line="240" w:lineRule="auto"/>
              <w:rPr>
                <w:rFonts w:ascii="Times New Roman" w:hAnsi="Times New Roman"/>
                <w:b/>
                <w:snapToGrid w:val="0"/>
                <w:sz w:val="18"/>
                <w:szCs w:val="18"/>
                <w:lang w:val="el-GR"/>
              </w:rPr>
            </w:pPr>
            <w:r w:rsidRPr="001C0087">
              <w:rPr>
                <w:rFonts w:ascii="Times New Roman" w:hAnsi="Times New Roman"/>
                <w:b/>
                <w:snapToGrid w:val="0"/>
                <w:sz w:val="18"/>
                <w:szCs w:val="18"/>
                <w:lang w:val="el-GR"/>
              </w:rPr>
              <w:t xml:space="preserve">Ονομασία ταμείου(-ων) της ΕΕ: </w:t>
            </w:r>
          </w:p>
          <w:p w14:paraId="2BB6B88E" w14:textId="77777777" w:rsidR="00697513" w:rsidRPr="001C0087" w:rsidRDefault="00697513" w:rsidP="00697513">
            <w:pPr>
              <w:spacing w:after="0" w:line="240" w:lineRule="auto"/>
              <w:rPr>
                <w:rFonts w:ascii="Times New Roman" w:hAnsi="Times New Roman"/>
                <w:b/>
                <w:snapToGrid w:val="0"/>
                <w:sz w:val="18"/>
                <w:szCs w:val="18"/>
                <w:lang w:val="el-GR"/>
              </w:rPr>
            </w:pPr>
          </w:p>
          <w:p w14:paraId="1BD2E32C" w14:textId="77777777" w:rsidR="00697513" w:rsidRPr="001C0087" w:rsidRDefault="00697513" w:rsidP="00697513">
            <w:pPr>
              <w:spacing w:after="0" w:line="240" w:lineRule="auto"/>
              <w:rPr>
                <w:rFonts w:ascii="Times New Roman" w:hAnsi="Times New Roman"/>
                <w:b/>
                <w:snapToGrid w:val="0"/>
                <w:sz w:val="18"/>
                <w:szCs w:val="18"/>
                <w:lang w:val="el-GR"/>
              </w:rPr>
            </w:pPr>
          </w:p>
          <w:p w14:paraId="0461E2AF" w14:textId="7227E1E4" w:rsidR="00697513" w:rsidRPr="001C0087" w:rsidRDefault="007B4513" w:rsidP="00697513">
            <w:pPr>
              <w:spacing w:after="0" w:line="240" w:lineRule="auto"/>
              <w:rPr>
                <w:rFonts w:ascii="Times New Roman" w:hAnsi="Times New Roman"/>
                <w:sz w:val="18"/>
                <w:szCs w:val="18"/>
              </w:rPr>
            </w:pPr>
            <w:r w:rsidRPr="001C0087">
              <w:rPr>
                <w:rFonts w:ascii="Times New Roman" w:hAnsi="Times New Roman"/>
                <w:snapToGrid w:val="0"/>
                <w:sz w:val="18"/>
                <w:szCs w:val="18"/>
                <w:lang w:val="el-GR"/>
              </w:rPr>
              <w:t>ΕΤΠΑ</w:t>
            </w:r>
            <w:r w:rsidR="00697513" w:rsidRPr="001C0087">
              <w:rPr>
                <w:rFonts w:ascii="Times New Roman" w:hAnsi="Times New Roman"/>
                <w:snapToGrid w:val="0"/>
                <w:sz w:val="18"/>
                <w:szCs w:val="18"/>
              </w:rPr>
              <w:br/>
              <w:t>…………………………..</w:t>
            </w:r>
          </w:p>
        </w:tc>
        <w:tc>
          <w:tcPr>
            <w:tcW w:w="1881" w:type="dxa"/>
          </w:tcPr>
          <w:p w14:paraId="3A4202EE" w14:textId="2FCEDA27" w:rsidR="00697513" w:rsidRPr="001C0087" w:rsidRDefault="00697513" w:rsidP="00697513">
            <w:pPr>
              <w:spacing w:after="0" w:line="240" w:lineRule="auto"/>
              <w:rPr>
                <w:rFonts w:ascii="Times New Roman" w:hAnsi="Times New Roman"/>
                <w:sz w:val="18"/>
                <w:szCs w:val="18"/>
                <w:lang w:val="el-GR"/>
              </w:rPr>
            </w:pPr>
            <w:r w:rsidRPr="001C0087">
              <w:rPr>
                <w:rFonts w:ascii="Times New Roman" w:hAnsi="Times New Roman"/>
                <w:b/>
                <w:sz w:val="18"/>
                <w:szCs w:val="18"/>
                <w:lang w:val="el-GR"/>
              </w:rPr>
              <w:t>Ποσό χρηματοδότησης (ανά ταμείο της ΕΕ)</w:t>
            </w:r>
            <w:r w:rsidRPr="001C0087">
              <w:rPr>
                <w:rFonts w:ascii="Times New Roman" w:hAnsi="Times New Roman"/>
                <w:b/>
                <w:sz w:val="18"/>
                <w:szCs w:val="18"/>
                <w:lang w:val="el-GR"/>
              </w:rPr>
              <w:br/>
            </w:r>
            <w:r w:rsidR="007B4513" w:rsidRPr="001C0087">
              <w:rPr>
                <w:rFonts w:ascii="Times New Roman" w:hAnsi="Times New Roman"/>
                <w:sz w:val="18"/>
                <w:szCs w:val="18"/>
                <w:lang w:val="el-GR"/>
              </w:rPr>
              <w:t>1.587.200€</w:t>
            </w:r>
          </w:p>
          <w:p w14:paraId="11773683" w14:textId="77777777" w:rsidR="00697513" w:rsidRPr="001C0087" w:rsidRDefault="00697513" w:rsidP="00697513">
            <w:pPr>
              <w:spacing w:after="0" w:line="240" w:lineRule="auto"/>
              <w:rPr>
                <w:rFonts w:ascii="Times New Roman" w:hAnsi="Times New Roman"/>
                <w:bCs/>
                <w:sz w:val="18"/>
                <w:szCs w:val="18"/>
                <w:lang w:val="el-GR"/>
              </w:rPr>
            </w:pPr>
            <w:r w:rsidRPr="001C0087">
              <w:rPr>
                <w:rFonts w:ascii="Times New Roman" w:hAnsi="Times New Roman"/>
                <w:sz w:val="18"/>
                <w:szCs w:val="18"/>
                <w:lang w:val="el-GR"/>
              </w:rPr>
              <w:t>…………………</w:t>
            </w:r>
          </w:p>
        </w:tc>
        <w:tc>
          <w:tcPr>
            <w:tcW w:w="1842" w:type="dxa"/>
          </w:tcPr>
          <w:p w14:paraId="2572EF19" w14:textId="77777777" w:rsidR="00697513" w:rsidRPr="001C0087" w:rsidRDefault="00697513" w:rsidP="00697513">
            <w:pPr>
              <w:spacing w:after="0" w:line="240" w:lineRule="auto"/>
              <w:rPr>
                <w:rFonts w:ascii="Times New Roman" w:hAnsi="Times New Roman"/>
                <w:b/>
                <w:sz w:val="18"/>
                <w:szCs w:val="18"/>
                <w:lang w:val="el-GR"/>
              </w:rPr>
            </w:pPr>
            <w:r w:rsidRPr="001C0087">
              <w:rPr>
                <w:rFonts w:ascii="Times New Roman" w:hAnsi="Times New Roman"/>
                <w:b/>
                <w:sz w:val="18"/>
                <w:szCs w:val="18"/>
                <w:lang w:val="el-GR"/>
              </w:rPr>
              <w:t>Εθνικό νόμισμα</w:t>
            </w:r>
          </w:p>
          <w:p w14:paraId="454B4BB4" w14:textId="77777777" w:rsidR="0027375E" w:rsidRPr="001C0087" w:rsidRDefault="00697513" w:rsidP="00697513">
            <w:pPr>
              <w:spacing w:after="0" w:line="240" w:lineRule="auto"/>
              <w:rPr>
                <w:rFonts w:ascii="Times New Roman" w:hAnsi="Times New Roman"/>
                <w:b/>
                <w:sz w:val="18"/>
                <w:szCs w:val="18"/>
                <w:lang w:val="el-GR"/>
              </w:rPr>
            </w:pPr>
            <w:r w:rsidRPr="001C0087">
              <w:rPr>
                <w:rFonts w:ascii="Times New Roman" w:hAnsi="Times New Roman"/>
                <w:b/>
                <w:sz w:val="18"/>
                <w:szCs w:val="18"/>
                <w:lang w:val="el-GR"/>
              </w:rPr>
              <w:t xml:space="preserve">… </w:t>
            </w:r>
            <w:r w:rsidR="0027375E" w:rsidRPr="001C0087">
              <w:rPr>
                <w:rFonts w:ascii="Times New Roman" w:hAnsi="Times New Roman"/>
                <w:b/>
                <w:sz w:val="18"/>
                <w:szCs w:val="18"/>
                <w:lang w:val="el-GR"/>
              </w:rPr>
              <w:t>………………</w:t>
            </w:r>
          </w:p>
          <w:p w14:paraId="74A40603" w14:textId="77777777" w:rsidR="00697513" w:rsidRPr="001C0087" w:rsidRDefault="00697513" w:rsidP="00697513">
            <w:pPr>
              <w:spacing w:after="0" w:line="240" w:lineRule="auto"/>
              <w:rPr>
                <w:rFonts w:ascii="Times New Roman" w:hAnsi="Times New Roman"/>
                <w:b/>
                <w:sz w:val="18"/>
                <w:szCs w:val="18"/>
                <w:lang w:val="el-GR"/>
              </w:rPr>
            </w:pPr>
            <w:r w:rsidRPr="001C0087">
              <w:rPr>
                <w:rFonts w:ascii="Times New Roman" w:hAnsi="Times New Roman"/>
                <w:b/>
                <w:sz w:val="18"/>
                <w:szCs w:val="18"/>
                <w:lang w:val="el-GR"/>
              </w:rPr>
              <w:t>(</w:t>
            </w:r>
            <w:r w:rsidR="0027375E" w:rsidRPr="001C0087">
              <w:rPr>
                <w:rFonts w:ascii="Times New Roman" w:hAnsi="Times New Roman"/>
                <w:b/>
                <w:sz w:val="18"/>
                <w:szCs w:val="18"/>
                <w:lang w:val="el-GR"/>
              </w:rPr>
              <w:t>σε ακέραιο ποσό</w:t>
            </w:r>
            <w:r w:rsidRPr="001C0087">
              <w:rPr>
                <w:rFonts w:ascii="Times New Roman" w:hAnsi="Times New Roman"/>
                <w:b/>
                <w:sz w:val="18"/>
                <w:szCs w:val="18"/>
                <w:lang w:val="el-GR"/>
              </w:rPr>
              <w:t>)</w:t>
            </w:r>
          </w:p>
          <w:p w14:paraId="5387A82F" w14:textId="746ED0E5" w:rsidR="00697513" w:rsidRPr="001C0087" w:rsidRDefault="007B4513" w:rsidP="00697513">
            <w:pPr>
              <w:spacing w:after="0" w:line="240" w:lineRule="auto"/>
              <w:rPr>
                <w:rFonts w:ascii="Times New Roman" w:hAnsi="Times New Roman"/>
                <w:sz w:val="18"/>
                <w:szCs w:val="18"/>
                <w:lang w:val="el-GR"/>
              </w:rPr>
            </w:pPr>
            <w:r w:rsidRPr="001C0087">
              <w:rPr>
                <w:rFonts w:ascii="Times New Roman" w:hAnsi="Times New Roman"/>
                <w:sz w:val="18"/>
                <w:szCs w:val="18"/>
                <w:lang w:val="el-GR"/>
              </w:rPr>
              <w:t>369.800€</w:t>
            </w:r>
          </w:p>
          <w:p w14:paraId="164C0019" w14:textId="77777777" w:rsidR="00697513" w:rsidRPr="001C0087" w:rsidRDefault="00697513" w:rsidP="00697513">
            <w:pPr>
              <w:spacing w:after="0" w:line="240" w:lineRule="auto"/>
              <w:rPr>
                <w:rFonts w:ascii="Times New Roman" w:hAnsi="Times New Roman"/>
                <w:b/>
                <w:bCs/>
                <w:sz w:val="18"/>
                <w:szCs w:val="18"/>
                <w:lang w:val="en-US"/>
              </w:rPr>
            </w:pPr>
            <w:r w:rsidRPr="001C0087">
              <w:rPr>
                <w:rFonts w:ascii="Times New Roman" w:hAnsi="Times New Roman"/>
                <w:sz w:val="18"/>
                <w:szCs w:val="18"/>
              </w:rPr>
              <w:t>…………………</w:t>
            </w:r>
          </w:p>
        </w:tc>
      </w:tr>
    </w:tbl>
    <w:p w14:paraId="005A369D" w14:textId="77777777" w:rsidR="006802F3" w:rsidRPr="0027375E" w:rsidRDefault="006802F3" w:rsidP="00E80365">
      <w:pPr>
        <w:spacing w:after="0"/>
        <w:jc w:val="both"/>
        <w:rPr>
          <w:rFonts w:ascii="Times New Roman" w:hAnsi="Times New Roman"/>
          <w:b/>
          <w:bCs/>
          <w:smallCaps/>
          <w:sz w:val="18"/>
          <w:szCs w:val="18"/>
          <w:lang w:val="en-US"/>
        </w:rPr>
      </w:pPr>
    </w:p>
    <w:p w14:paraId="1FEDE028" w14:textId="77777777" w:rsidR="00E80365" w:rsidRPr="0027375E" w:rsidRDefault="00E80365" w:rsidP="006802F3">
      <w:pPr>
        <w:spacing w:after="480"/>
        <w:jc w:val="center"/>
        <w:rPr>
          <w:rFonts w:ascii="Times New Roman" w:hAnsi="Times New Roman"/>
          <w:b/>
          <w:bCs/>
          <w:smallCaps/>
          <w:sz w:val="18"/>
          <w:szCs w:val="18"/>
          <w:lang w:val="en-US"/>
        </w:rPr>
      </w:pPr>
    </w:p>
    <w:p w14:paraId="03BD1E13" w14:textId="77777777" w:rsidR="00E80365" w:rsidRPr="0027375E" w:rsidRDefault="00E80365" w:rsidP="006802F3">
      <w:pPr>
        <w:spacing w:after="480"/>
        <w:jc w:val="center"/>
        <w:rPr>
          <w:rFonts w:ascii="Times New Roman" w:hAnsi="Times New Roman"/>
          <w:b/>
          <w:bCs/>
          <w:smallCaps/>
          <w:sz w:val="18"/>
          <w:szCs w:val="18"/>
          <w:lang w:val="en-US"/>
        </w:rPr>
      </w:pPr>
    </w:p>
    <w:p w14:paraId="093781F8" w14:textId="77777777" w:rsidR="00E80365" w:rsidRPr="0027375E" w:rsidRDefault="00E80365" w:rsidP="006802F3">
      <w:pPr>
        <w:spacing w:after="480"/>
        <w:jc w:val="center"/>
        <w:rPr>
          <w:rFonts w:ascii="Times New Roman" w:hAnsi="Times New Roman"/>
          <w:b/>
          <w:bCs/>
          <w:smallCaps/>
          <w:sz w:val="18"/>
          <w:szCs w:val="18"/>
          <w:lang w:val="en-US"/>
        </w:rPr>
      </w:pPr>
    </w:p>
    <w:p w14:paraId="559269AB" w14:textId="77777777" w:rsidR="006802F3" w:rsidRPr="00B30473" w:rsidRDefault="00CC7508" w:rsidP="006802F3">
      <w:pPr>
        <w:spacing w:after="480"/>
        <w:jc w:val="center"/>
        <w:rPr>
          <w:rFonts w:ascii="Times New Roman" w:hAnsi="Times New Roman"/>
          <w:b/>
          <w:bCs/>
          <w:smallCaps/>
          <w:sz w:val="18"/>
          <w:szCs w:val="18"/>
          <w:lang w:val="el-GR"/>
        </w:rPr>
      </w:pPr>
      <w:r>
        <w:rPr>
          <w:rFonts w:ascii="Times New Roman" w:hAnsi="Times New Roman"/>
          <w:b/>
          <w:bCs/>
          <w:smallCaps/>
          <w:sz w:val="18"/>
          <w:szCs w:val="18"/>
          <w:lang w:val="el-GR"/>
        </w:rPr>
        <w:t>μεροσ</w:t>
      </w:r>
      <w:r w:rsidR="006802F3" w:rsidRPr="00B30473">
        <w:rPr>
          <w:rFonts w:ascii="Times New Roman" w:hAnsi="Times New Roman"/>
          <w:b/>
          <w:bCs/>
          <w:smallCaps/>
          <w:sz w:val="18"/>
          <w:szCs w:val="18"/>
          <w:lang w:val="el-GR"/>
        </w:rPr>
        <w:t xml:space="preserve"> </w:t>
      </w:r>
      <w:r w:rsidR="006802F3" w:rsidRPr="007E3C2E">
        <w:rPr>
          <w:rFonts w:ascii="Times New Roman" w:hAnsi="Times New Roman"/>
          <w:b/>
          <w:bCs/>
          <w:smallCaps/>
          <w:sz w:val="18"/>
          <w:szCs w:val="18"/>
        </w:rPr>
        <w:t>II</w:t>
      </w:r>
    </w:p>
    <w:p w14:paraId="6CECB3A3" w14:textId="77777777" w:rsidR="006802F3" w:rsidRPr="00B30473" w:rsidRDefault="00B30473" w:rsidP="006802F3">
      <w:pPr>
        <w:spacing w:after="480"/>
        <w:jc w:val="center"/>
        <w:rPr>
          <w:rFonts w:ascii="Times New Roman" w:hAnsi="Times New Roman"/>
          <w:b/>
          <w:bCs/>
          <w:smallCaps/>
          <w:sz w:val="18"/>
          <w:szCs w:val="18"/>
          <w:lang w:val="el-GR"/>
        </w:rPr>
      </w:pPr>
      <w:r>
        <w:rPr>
          <w:rFonts w:ascii="Times New Roman" w:hAnsi="Times New Roman"/>
          <w:b/>
          <w:bCs/>
          <w:sz w:val="18"/>
          <w:szCs w:val="18"/>
          <w:lang w:val="el-GR"/>
        </w:rPr>
        <w:t>οι οποίες πρέπει να υποβάλλονται μέσω της καθιερωμένης ηλεκτρονικής εφαρμογής της Επιτροπής, όπως ορίζεται στο άρθρο 1</w:t>
      </w:r>
      <w:r w:rsidR="000C56FE" w:rsidRPr="00B30473">
        <w:rPr>
          <w:rFonts w:ascii="Times New Roman" w:hAnsi="Times New Roman"/>
          <w:b/>
          <w:bCs/>
          <w:sz w:val="18"/>
          <w:szCs w:val="18"/>
          <w:lang w:val="el-GR"/>
        </w:rPr>
        <w:t>1</w:t>
      </w:r>
    </w:p>
    <w:p w14:paraId="4FB47158" w14:textId="77777777" w:rsidR="006802F3" w:rsidRPr="00B30473" w:rsidRDefault="00B30473" w:rsidP="006802F3">
      <w:pPr>
        <w:spacing w:after="0"/>
        <w:rPr>
          <w:rFonts w:ascii="Times New Roman" w:hAnsi="Times New Roman"/>
          <w:sz w:val="18"/>
          <w:szCs w:val="18"/>
          <w:lang w:val="el-GR"/>
        </w:rPr>
      </w:pPr>
      <w:r>
        <w:rPr>
          <w:rFonts w:ascii="Times New Roman" w:hAnsi="Times New Roman"/>
          <w:sz w:val="18"/>
          <w:szCs w:val="18"/>
          <w:lang w:val="el-GR"/>
        </w:rPr>
        <w:t>Να</w:t>
      </w:r>
      <w:r w:rsidRPr="00B30473">
        <w:rPr>
          <w:rFonts w:ascii="Times New Roman" w:hAnsi="Times New Roman"/>
          <w:sz w:val="18"/>
          <w:szCs w:val="18"/>
          <w:lang w:val="el-GR"/>
        </w:rPr>
        <w:t xml:space="preserve"> </w:t>
      </w:r>
      <w:r>
        <w:rPr>
          <w:rFonts w:ascii="Times New Roman" w:hAnsi="Times New Roman"/>
          <w:sz w:val="18"/>
          <w:szCs w:val="18"/>
          <w:lang w:val="el-GR"/>
        </w:rPr>
        <w:t>αναφερθεί</w:t>
      </w:r>
      <w:r w:rsidRPr="00B30473">
        <w:rPr>
          <w:rFonts w:ascii="Times New Roman" w:hAnsi="Times New Roman"/>
          <w:sz w:val="18"/>
          <w:szCs w:val="18"/>
          <w:lang w:val="el-GR"/>
        </w:rPr>
        <w:t xml:space="preserve"> </w:t>
      </w:r>
      <w:r>
        <w:rPr>
          <w:rFonts w:ascii="Times New Roman" w:hAnsi="Times New Roman"/>
          <w:sz w:val="18"/>
          <w:szCs w:val="18"/>
          <w:lang w:val="el-GR"/>
        </w:rPr>
        <w:t>η</w:t>
      </w:r>
      <w:r w:rsidRPr="00B30473">
        <w:rPr>
          <w:rFonts w:ascii="Times New Roman" w:hAnsi="Times New Roman"/>
          <w:sz w:val="18"/>
          <w:szCs w:val="18"/>
          <w:lang w:val="el-GR"/>
        </w:rPr>
        <w:t xml:space="preserve"> </w:t>
      </w:r>
      <w:r>
        <w:rPr>
          <w:rFonts w:ascii="Times New Roman" w:hAnsi="Times New Roman"/>
          <w:sz w:val="18"/>
          <w:szCs w:val="18"/>
          <w:lang w:val="el-GR"/>
        </w:rPr>
        <w:t>διάταξη</w:t>
      </w:r>
      <w:r w:rsidRPr="00B30473">
        <w:rPr>
          <w:rFonts w:ascii="Times New Roman" w:hAnsi="Times New Roman"/>
          <w:sz w:val="18"/>
          <w:szCs w:val="18"/>
          <w:lang w:val="el-GR"/>
        </w:rPr>
        <w:t xml:space="preserve"> </w:t>
      </w:r>
      <w:r>
        <w:rPr>
          <w:rFonts w:ascii="Times New Roman" w:hAnsi="Times New Roman"/>
          <w:sz w:val="18"/>
          <w:szCs w:val="18"/>
          <w:lang w:val="el-GR"/>
        </w:rPr>
        <w:t>του</w:t>
      </w:r>
      <w:r w:rsidRPr="00B30473">
        <w:rPr>
          <w:rFonts w:ascii="Times New Roman" w:hAnsi="Times New Roman"/>
          <w:sz w:val="18"/>
          <w:szCs w:val="18"/>
          <w:lang w:val="el-GR"/>
        </w:rPr>
        <w:t xml:space="preserve"> </w:t>
      </w:r>
      <w:r>
        <w:rPr>
          <w:rFonts w:ascii="Times New Roman" w:hAnsi="Times New Roman"/>
          <w:sz w:val="18"/>
          <w:szCs w:val="18"/>
          <w:lang w:val="el-GR"/>
        </w:rPr>
        <w:t>ΓΚΑΚ</w:t>
      </w:r>
      <w:r w:rsidRPr="00B30473">
        <w:rPr>
          <w:rFonts w:ascii="Times New Roman" w:hAnsi="Times New Roman"/>
          <w:sz w:val="18"/>
          <w:szCs w:val="18"/>
          <w:lang w:val="el-GR"/>
        </w:rPr>
        <w:t xml:space="preserve"> </w:t>
      </w:r>
      <w:r>
        <w:rPr>
          <w:rFonts w:ascii="Times New Roman" w:hAnsi="Times New Roman"/>
          <w:sz w:val="18"/>
          <w:szCs w:val="18"/>
          <w:lang w:val="el-GR"/>
        </w:rPr>
        <w:t>βάσει της οποίας εφαρμόζεται το μέτρο ενίσχυσης</w:t>
      </w:r>
      <w:r w:rsidR="006802F3" w:rsidRPr="00B30473">
        <w:rPr>
          <w:rFonts w:ascii="Times New Roman" w:hAnsi="Times New Roman"/>
          <w:sz w:val="18"/>
          <w:szCs w:val="18"/>
          <w:lang w:val="el-GR"/>
        </w:rP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190"/>
        <w:gridCol w:w="3060"/>
        <w:gridCol w:w="1440"/>
        <w:gridCol w:w="1080"/>
      </w:tblGrid>
      <w:tr w:rsidR="006802F3" w:rsidRPr="007E3C2E" w14:paraId="601DDDEC" w14:textId="77777777" w:rsidTr="00444AB8">
        <w:trPr>
          <w:trHeight w:val="2485"/>
        </w:trPr>
        <w:tc>
          <w:tcPr>
            <w:tcW w:w="2518" w:type="dxa"/>
          </w:tcPr>
          <w:p w14:paraId="586D23FE" w14:textId="77777777" w:rsidR="006802F3" w:rsidRPr="00B30473" w:rsidRDefault="00B30473" w:rsidP="00B30473">
            <w:pPr>
              <w:spacing w:after="0"/>
              <w:jc w:val="center"/>
              <w:rPr>
                <w:rFonts w:ascii="Times New Roman" w:hAnsi="Times New Roman"/>
                <w:b/>
                <w:bCs/>
                <w:sz w:val="18"/>
                <w:szCs w:val="18"/>
                <w:lang w:val="el-GR"/>
              </w:rPr>
            </w:pPr>
            <w:r>
              <w:rPr>
                <w:rFonts w:ascii="Times New Roman" w:hAnsi="Times New Roman"/>
                <w:b/>
                <w:bCs/>
                <w:sz w:val="18"/>
                <w:szCs w:val="18"/>
                <w:lang w:val="el-GR"/>
              </w:rPr>
              <w:t>Πρωταρχικός στόχος</w:t>
            </w:r>
            <w:r w:rsidR="006802F3" w:rsidRPr="00B30473">
              <w:rPr>
                <w:rFonts w:ascii="Times New Roman" w:hAnsi="Times New Roman"/>
                <w:b/>
                <w:bCs/>
                <w:sz w:val="18"/>
                <w:szCs w:val="18"/>
                <w:lang w:val="el-GR"/>
              </w:rPr>
              <w:t xml:space="preserve"> </w:t>
            </w:r>
            <w:r>
              <w:rPr>
                <w:rFonts w:ascii="Times New Roman" w:hAnsi="Times New Roman"/>
                <w:b/>
                <w:bCs/>
                <w:sz w:val="18"/>
                <w:szCs w:val="18"/>
                <w:lang w:val="el-GR"/>
              </w:rPr>
              <w:t>– Γενικοί στόχοι</w:t>
            </w:r>
            <w:r w:rsidR="006802F3" w:rsidRPr="00B30473">
              <w:rPr>
                <w:rFonts w:ascii="Times New Roman" w:hAnsi="Times New Roman"/>
                <w:b/>
                <w:bCs/>
                <w:sz w:val="18"/>
                <w:szCs w:val="18"/>
                <w:lang w:val="el-GR"/>
              </w:rPr>
              <w:t xml:space="preserve"> </w:t>
            </w:r>
            <w:r w:rsidR="006802F3" w:rsidRPr="00B30473">
              <w:rPr>
                <w:rFonts w:ascii="Times New Roman" w:hAnsi="Times New Roman"/>
                <w:bCs/>
                <w:sz w:val="18"/>
                <w:szCs w:val="18"/>
                <w:lang w:val="el-GR"/>
              </w:rPr>
              <w:t>(</w:t>
            </w:r>
            <w:r w:rsidRPr="00B30473">
              <w:rPr>
                <w:rFonts w:ascii="Times New Roman" w:hAnsi="Times New Roman"/>
                <w:bCs/>
                <w:sz w:val="18"/>
                <w:szCs w:val="18"/>
                <w:lang w:val="el-GR"/>
              </w:rPr>
              <w:t>κατάλογος</w:t>
            </w:r>
            <w:r w:rsidR="006802F3" w:rsidRPr="00B30473">
              <w:rPr>
                <w:rFonts w:ascii="Times New Roman" w:hAnsi="Times New Roman"/>
                <w:bCs/>
                <w:sz w:val="18"/>
                <w:szCs w:val="18"/>
                <w:lang w:val="el-GR"/>
              </w:rPr>
              <w:t>)</w:t>
            </w:r>
          </w:p>
        </w:tc>
        <w:tc>
          <w:tcPr>
            <w:tcW w:w="4250" w:type="dxa"/>
            <w:gridSpan w:val="2"/>
          </w:tcPr>
          <w:p w14:paraId="6E0ABE1B" w14:textId="77777777" w:rsidR="006802F3" w:rsidRPr="00B30473" w:rsidRDefault="00B30473" w:rsidP="00772D69">
            <w:pPr>
              <w:spacing w:after="0"/>
              <w:jc w:val="center"/>
              <w:rPr>
                <w:rFonts w:ascii="Times New Roman" w:hAnsi="Times New Roman"/>
                <w:b/>
                <w:bCs/>
                <w:sz w:val="18"/>
                <w:szCs w:val="18"/>
                <w:lang w:val="el-GR"/>
              </w:rPr>
            </w:pPr>
            <w:r>
              <w:rPr>
                <w:rFonts w:ascii="Times New Roman" w:hAnsi="Times New Roman"/>
                <w:b/>
                <w:bCs/>
                <w:sz w:val="18"/>
                <w:szCs w:val="18"/>
                <w:lang w:val="el-GR"/>
              </w:rPr>
              <w:t>Στόχοι</w:t>
            </w:r>
          </w:p>
          <w:p w14:paraId="2D2C1529" w14:textId="77777777" w:rsidR="006802F3" w:rsidRPr="007E3C2E" w:rsidRDefault="00B30473" w:rsidP="00772D69">
            <w:pPr>
              <w:spacing w:after="0"/>
              <w:jc w:val="center"/>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lang w:val="el-GR"/>
              </w:rPr>
              <w:t>κατάλογος</w:t>
            </w:r>
            <w:r w:rsidR="006802F3" w:rsidRPr="007E3C2E">
              <w:rPr>
                <w:rFonts w:ascii="Times New Roman" w:hAnsi="Times New Roman"/>
                <w:bCs/>
                <w:sz w:val="18"/>
                <w:szCs w:val="18"/>
              </w:rPr>
              <w:t>)</w:t>
            </w:r>
          </w:p>
        </w:tc>
        <w:tc>
          <w:tcPr>
            <w:tcW w:w="1440" w:type="dxa"/>
          </w:tcPr>
          <w:p w14:paraId="0F348969" w14:textId="77777777" w:rsidR="006802F3" w:rsidRPr="002F30D9" w:rsidRDefault="002F30D9" w:rsidP="002F30D9">
            <w:pPr>
              <w:spacing w:after="0"/>
              <w:rPr>
                <w:rFonts w:ascii="Times New Roman" w:hAnsi="Times New Roman"/>
                <w:b/>
                <w:bCs/>
                <w:sz w:val="18"/>
                <w:szCs w:val="18"/>
                <w:lang w:val="el-GR"/>
              </w:rPr>
            </w:pPr>
            <w:r>
              <w:rPr>
                <w:rFonts w:ascii="Times New Roman" w:hAnsi="Times New Roman"/>
                <w:b/>
                <w:bCs/>
                <w:sz w:val="18"/>
                <w:szCs w:val="18"/>
                <w:lang w:val="el-GR"/>
              </w:rPr>
              <w:t>Μέγιστη ένταση της ενίσχυσης σε % ή ανώτατο ετήσιο ποσό της ενίσχυσης σε εθνικό νόμισμα (σε ακέραιο ποσό)</w:t>
            </w:r>
          </w:p>
        </w:tc>
        <w:tc>
          <w:tcPr>
            <w:tcW w:w="1080" w:type="dxa"/>
          </w:tcPr>
          <w:p w14:paraId="6D882781" w14:textId="77777777" w:rsidR="006802F3" w:rsidRPr="007E3C2E" w:rsidRDefault="002F30D9" w:rsidP="00C6449A">
            <w:pPr>
              <w:spacing w:after="0"/>
              <w:jc w:val="center"/>
              <w:rPr>
                <w:rFonts w:ascii="Times New Roman" w:hAnsi="Times New Roman"/>
                <w:b/>
                <w:bCs/>
                <w:sz w:val="18"/>
                <w:szCs w:val="18"/>
              </w:rPr>
            </w:pPr>
            <w:r>
              <w:rPr>
                <w:rFonts w:ascii="Times New Roman" w:hAnsi="Times New Roman"/>
                <w:b/>
                <w:bCs/>
                <w:sz w:val="18"/>
                <w:szCs w:val="18"/>
                <w:lang w:val="el-GR"/>
              </w:rPr>
              <w:t>ΜΜΕ</w:t>
            </w:r>
            <w:r w:rsidR="006802F3" w:rsidRPr="007E3C2E">
              <w:rPr>
                <w:rFonts w:ascii="Times New Roman" w:hAnsi="Times New Roman"/>
                <w:b/>
                <w:bCs/>
                <w:sz w:val="18"/>
                <w:szCs w:val="18"/>
              </w:rPr>
              <w:t xml:space="preserve"> - </w:t>
            </w:r>
            <w:r>
              <w:rPr>
                <w:rFonts w:ascii="Times New Roman" w:hAnsi="Times New Roman"/>
                <w:b/>
                <w:bCs/>
                <w:sz w:val="18"/>
                <w:szCs w:val="18"/>
                <w:lang w:val="el-GR"/>
              </w:rPr>
              <w:t>πριμοδοτήσεις</w:t>
            </w:r>
            <w:r w:rsidR="006802F3" w:rsidRPr="007E3C2E">
              <w:rPr>
                <w:rFonts w:ascii="Times New Roman" w:hAnsi="Times New Roman"/>
                <w:b/>
                <w:bCs/>
                <w:sz w:val="18"/>
                <w:szCs w:val="18"/>
              </w:rPr>
              <w:t xml:space="preserve"> </w:t>
            </w:r>
          </w:p>
          <w:p w14:paraId="1B608011" w14:textId="77777777" w:rsidR="006802F3" w:rsidRPr="007E3C2E" w:rsidRDefault="002F30D9" w:rsidP="00C6449A">
            <w:pPr>
              <w:spacing w:after="0"/>
              <w:jc w:val="center"/>
              <w:rPr>
                <w:rFonts w:ascii="Times New Roman" w:hAnsi="Times New Roman"/>
                <w:b/>
                <w:bCs/>
                <w:sz w:val="18"/>
                <w:szCs w:val="18"/>
              </w:rPr>
            </w:pPr>
            <w:r>
              <w:rPr>
                <w:rFonts w:ascii="Times New Roman" w:hAnsi="Times New Roman"/>
                <w:b/>
                <w:bCs/>
                <w:sz w:val="18"/>
                <w:szCs w:val="18"/>
                <w:lang w:val="el-GR"/>
              </w:rPr>
              <w:t>σε</w:t>
            </w:r>
            <w:r w:rsidR="006802F3" w:rsidRPr="007E3C2E">
              <w:rPr>
                <w:rFonts w:ascii="Times New Roman" w:hAnsi="Times New Roman"/>
                <w:b/>
                <w:bCs/>
                <w:sz w:val="18"/>
                <w:szCs w:val="18"/>
              </w:rPr>
              <w:t xml:space="preserve"> %</w:t>
            </w:r>
          </w:p>
        </w:tc>
      </w:tr>
      <w:tr w:rsidR="006802F3" w:rsidRPr="007E3C2E" w14:paraId="0BCF06B5" w14:textId="77777777" w:rsidTr="0071237B">
        <w:tc>
          <w:tcPr>
            <w:tcW w:w="2518" w:type="dxa"/>
            <w:vMerge w:val="restart"/>
          </w:tcPr>
          <w:p w14:paraId="74D78717" w14:textId="77777777" w:rsidR="006802F3" w:rsidRPr="002F30D9" w:rsidRDefault="00746590" w:rsidP="002F30D9">
            <w:pPr>
              <w:spacing w:after="0"/>
              <w:ind w:left="284" w:hanging="284"/>
              <w:rPr>
                <w:rFonts w:ascii="Times New Roman" w:hAnsi="Times New Roman"/>
                <w:bCs/>
                <w:sz w:val="18"/>
                <w:szCs w:val="18"/>
                <w:lang w:val="el-GR"/>
              </w:rPr>
            </w:pPr>
            <w:r w:rsidRPr="002F30D9">
              <w:rPr>
                <w:sz w:val="18"/>
                <w:szCs w:val="18"/>
                <w:lang w:val="el-GR"/>
              </w:rPr>
              <w:lastRenderedPageBreak/>
              <w:tab/>
            </w:r>
            <w:r w:rsidR="002F30D9">
              <w:rPr>
                <w:rFonts w:ascii="Times New Roman" w:hAnsi="Times New Roman"/>
                <w:bCs/>
                <w:sz w:val="18"/>
                <w:szCs w:val="18"/>
                <w:lang w:val="el-GR"/>
              </w:rPr>
              <w:t>Περιφερειακές ενισχύσεις-επενδυτικές ενισχύσεις(1)</w:t>
            </w:r>
            <w:r w:rsidR="00E00BB1" w:rsidRPr="002F30D9">
              <w:rPr>
                <w:rFonts w:ascii="Times New Roman" w:hAnsi="Times New Roman"/>
                <w:bCs/>
                <w:sz w:val="18"/>
                <w:szCs w:val="18"/>
                <w:lang w:val="el-GR"/>
              </w:rPr>
              <w:t xml:space="preserve"> (</w:t>
            </w:r>
            <w:r w:rsidR="002F30D9">
              <w:rPr>
                <w:rFonts w:ascii="Times New Roman" w:hAnsi="Times New Roman"/>
                <w:bCs/>
                <w:sz w:val="18"/>
                <w:szCs w:val="18"/>
                <w:lang w:val="el-GR"/>
              </w:rPr>
              <w:t>άρθρο</w:t>
            </w:r>
            <w:r w:rsidR="003B52E8" w:rsidRPr="007E3C2E">
              <w:rPr>
                <w:rFonts w:ascii="Times New Roman" w:hAnsi="Times New Roman"/>
                <w:bCs/>
                <w:sz w:val="18"/>
                <w:szCs w:val="18"/>
              </w:rPr>
              <w:t> </w:t>
            </w:r>
            <w:r w:rsidR="00E00BB1" w:rsidRPr="002F30D9">
              <w:rPr>
                <w:rFonts w:ascii="Times New Roman" w:hAnsi="Times New Roman"/>
                <w:bCs/>
                <w:sz w:val="18"/>
                <w:szCs w:val="18"/>
                <w:lang w:val="el-GR"/>
              </w:rPr>
              <w:t>14</w:t>
            </w:r>
            <w:r w:rsidR="006802F3" w:rsidRPr="002F30D9">
              <w:rPr>
                <w:rFonts w:ascii="Times New Roman" w:hAnsi="Times New Roman"/>
                <w:bCs/>
                <w:sz w:val="18"/>
                <w:szCs w:val="18"/>
                <w:lang w:val="el-GR"/>
              </w:rPr>
              <w:t xml:space="preserve">) </w:t>
            </w:r>
          </w:p>
        </w:tc>
        <w:tc>
          <w:tcPr>
            <w:tcW w:w="4250" w:type="dxa"/>
            <w:gridSpan w:val="2"/>
          </w:tcPr>
          <w:p w14:paraId="0B666DD4" w14:textId="77777777" w:rsidR="006802F3" w:rsidRPr="002F30D9" w:rsidRDefault="008773DB" w:rsidP="002F30D9">
            <w:pPr>
              <w:spacing w:after="0"/>
              <w:ind w:left="459" w:hanging="425"/>
              <w:rPr>
                <w:rFonts w:ascii="Times New Roman" w:hAnsi="Times New Roman"/>
                <w:bCs/>
                <w:sz w:val="18"/>
                <w:szCs w:val="18"/>
                <w:lang w:val="el-GR"/>
              </w:rPr>
            </w:pPr>
            <w:r w:rsidRPr="007E3C2E">
              <w:rPr>
                <w:sz w:val="18"/>
                <w:szCs w:val="18"/>
              </w:rPr>
              <w:fldChar w:fldCharType="begin">
                <w:ffData>
                  <w:name w:val="Check1"/>
                  <w:enabled/>
                  <w:calcOnExit w:val="0"/>
                  <w:checkBox>
                    <w:sizeAuto/>
                    <w:default w:val="0"/>
                  </w:checkBox>
                </w:ffData>
              </w:fldChar>
            </w:r>
            <w:r w:rsidR="00746590" w:rsidRPr="007E3C2E">
              <w:rPr>
                <w:sz w:val="18"/>
                <w:szCs w:val="18"/>
              </w:rPr>
              <w:instrText xml:space="preserve"> FORMCHECKBOX </w:instrText>
            </w:r>
            <w:r w:rsidR="001C0087">
              <w:rPr>
                <w:sz w:val="18"/>
                <w:szCs w:val="18"/>
              </w:rPr>
            </w:r>
            <w:r w:rsidR="001C0087">
              <w:rPr>
                <w:sz w:val="18"/>
                <w:szCs w:val="18"/>
              </w:rPr>
              <w:fldChar w:fldCharType="separate"/>
            </w:r>
            <w:r w:rsidRPr="007E3C2E">
              <w:rPr>
                <w:sz w:val="18"/>
                <w:szCs w:val="18"/>
              </w:rPr>
              <w:fldChar w:fldCharType="end"/>
            </w:r>
            <w:r w:rsidR="00746590" w:rsidRPr="007E3C2E">
              <w:rPr>
                <w:sz w:val="18"/>
                <w:szCs w:val="18"/>
              </w:rPr>
              <w:t xml:space="preserve"> </w:t>
            </w:r>
            <w:r w:rsidR="00746590" w:rsidRPr="007E3C2E">
              <w:rPr>
                <w:sz w:val="18"/>
                <w:szCs w:val="18"/>
              </w:rPr>
              <w:tab/>
            </w:r>
            <w:r w:rsidR="002F30D9">
              <w:rPr>
                <w:rFonts w:ascii="Times New Roman" w:hAnsi="Times New Roman"/>
                <w:bCs/>
                <w:sz w:val="18"/>
                <w:szCs w:val="18"/>
                <w:lang w:val="el-GR"/>
              </w:rPr>
              <w:t>Καθεστώς</w:t>
            </w:r>
          </w:p>
        </w:tc>
        <w:tc>
          <w:tcPr>
            <w:tcW w:w="1440" w:type="dxa"/>
            <w:vAlign w:val="center"/>
          </w:tcPr>
          <w:p w14:paraId="739003DA" w14:textId="77777777" w:rsidR="006802F3" w:rsidRPr="007E3C2E" w:rsidRDefault="006802F3" w:rsidP="0071237B">
            <w:pPr>
              <w:spacing w:after="0"/>
              <w:jc w:val="center"/>
              <w:rPr>
                <w:rFonts w:ascii="Times New Roman" w:hAnsi="Times New Roman"/>
                <w:bCs/>
                <w:sz w:val="18"/>
                <w:szCs w:val="18"/>
              </w:rPr>
            </w:pPr>
            <w:r w:rsidRPr="007E3C2E">
              <w:rPr>
                <w:rFonts w:ascii="Times New Roman" w:hAnsi="Times New Roman"/>
                <w:bCs/>
                <w:sz w:val="18"/>
                <w:szCs w:val="18"/>
              </w:rPr>
              <w:t>…%</w:t>
            </w:r>
          </w:p>
        </w:tc>
        <w:tc>
          <w:tcPr>
            <w:tcW w:w="1080" w:type="dxa"/>
            <w:vAlign w:val="center"/>
          </w:tcPr>
          <w:p w14:paraId="76F0B7FB" w14:textId="77777777" w:rsidR="006802F3" w:rsidRPr="007E3C2E" w:rsidRDefault="009473C4" w:rsidP="0071237B">
            <w:pPr>
              <w:spacing w:after="0"/>
              <w:jc w:val="center"/>
              <w:rPr>
                <w:rFonts w:ascii="Times New Roman" w:hAnsi="Times New Roman"/>
                <w:b/>
                <w:bCs/>
                <w:sz w:val="18"/>
                <w:szCs w:val="18"/>
              </w:rPr>
            </w:pPr>
            <w:r w:rsidRPr="007E3C2E">
              <w:rPr>
                <w:rFonts w:ascii="Times New Roman" w:hAnsi="Times New Roman"/>
                <w:bCs/>
                <w:sz w:val="18"/>
                <w:szCs w:val="18"/>
              </w:rPr>
              <w:t>…%</w:t>
            </w:r>
          </w:p>
        </w:tc>
      </w:tr>
      <w:tr w:rsidR="006802F3" w:rsidRPr="007E3C2E" w14:paraId="60A6460D" w14:textId="77777777" w:rsidTr="0071237B">
        <w:tc>
          <w:tcPr>
            <w:tcW w:w="2518" w:type="dxa"/>
            <w:vMerge/>
          </w:tcPr>
          <w:p w14:paraId="2040FE3C" w14:textId="77777777" w:rsidR="006802F3" w:rsidRPr="007E3C2E" w:rsidRDefault="006802F3" w:rsidP="00444AB8">
            <w:pPr>
              <w:spacing w:after="0"/>
              <w:ind w:left="426" w:hanging="426"/>
              <w:rPr>
                <w:rFonts w:ascii="Times New Roman" w:hAnsi="Times New Roman"/>
                <w:bCs/>
                <w:sz w:val="18"/>
                <w:szCs w:val="18"/>
              </w:rPr>
            </w:pPr>
          </w:p>
        </w:tc>
        <w:tc>
          <w:tcPr>
            <w:tcW w:w="4250" w:type="dxa"/>
            <w:gridSpan w:val="2"/>
          </w:tcPr>
          <w:p w14:paraId="78660B46" w14:textId="77777777" w:rsidR="006802F3" w:rsidRPr="002F30D9" w:rsidRDefault="008773DB" w:rsidP="002F30D9">
            <w:pPr>
              <w:spacing w:after="0"/>
              <w:ind w:left="459" w:hanging="425"/>
              <w:rPr>
                <w:rFonts w:ascii="Times New Roman" w:hAnsi="Times New Roman"/>
                <w:bCs/>
                <w:sz w:val="18"/>
                <w:szCs w:val="18"/>
                <w:lang w:val="el-GR"/>
              </w:rPr>
            </w:pPr>
            <w:r w:rsidRPr="007E3C2E">
              <w:rPr>
                <w:sz w:val="18"/>
                <w:szCs w:val="18"/>
              </w:rPr>
              <w:fldChar w:fldCharType="begin">
                <w:ffData>
                  <w:name w:val="Check1"/>
                  <w:enabled/>
                  <w:calcOnExit w:val="0"/>
                  <w:checkBox>
                    <w:sizeAuto/>
                    <w:default w:val="0"/>
                  </w:checkBox>
                </w:ffData>
              </w:fldChar>
            </w:r>
            <w:r w:rsidR="00746590" w:rsidRPr="007E3C2E">
              <w:rPr>
                <w:sz w:val="18"/>
                <w:szCs w:val="18"/>
              </w:rPr>
              <w:instrText xml:space="preserve"> FORMCHECKBOX </w:instrText>
            </w:r>
            <w:r w:rsidR="001C0087">
              <w:rPr>
                <w:sz w:val="18"/>
                <w:szCs w:val="18"/>
              </w:rPr>
            </w:r>
            <w:r w:rsidR="001C0087">
              <w:rPr>
                <w:sz w:val="18"/>
                <w:szCs w:val="18"/>
              </w:rPr>
              <w:fldChar w:fldCharType="separate"/>
            </w:r>
            <w:r w:rsidRPr="007E3C2E">
              <w:rPr>
                <w:sz w:val="18"/>
                <w:szCs w:val="18"/>
              </w:rPr>
              <w:fldChar w:fldCharType="end"/>
            </w:r>
            <w:r w:rsidR="00746590" w:rsidRPr="007E3C2E">
              <w:rPr>
                <w:sz w:val="18"/>
                <w:szCs w:val="18"/>
              </w:rPr>
              <w:tab/>
            </w:r>
            <w:r w:rsidR="006802F3" w:rsidRPr="007E3C2E">
              <w:rPr>
                <w:rFonts w:ascii="Times New Roman" w:hAnsi="Times New Roman"/>
                <w:bCs/>
                <w:sz w:val="18"/>
                <w:szCs w:val="18"/>
              </w:rPr>
              <w:t xml:space="preserve">Ad hoc </w:t>
            </w:r>
            <w:r w:rsidR="002F30D9">
              <w:rPr>
                <w:rFonts w:ascii="Times New Roman" w:hAnsi="Times New Roman"/>
                <w:bCs/>
                <w:sz w:val="18"/>
                <w:szCs w:val="18"/>
                <w:lang w:val="el-GR"/>
              </w:rPr>
              <w:t>ενίσχυση</w:t>
            </w:r>
          </w:p>
        </w:tc>
        <w:tc>
          <w:tcPr>
            <w:tcW w:w="1440" w:type="dxa"/>
            <w:vAlign w:val="center"/>
          </w:tcPr>
          <w:p w14:paraId="7DCB8791" w14:textId="77777777" w:rsidR="006802F3" w:rsidRPr="007E3C2E" w:rsidRDefault="006802F3" w:rsidP="0071237B">
            <w:pPr>
              <w:spacing w:after="0"/>
              <w:jc w:val="center"/>
              <w:rPr>
                <w:rFonts w:ascii="Times New Roman" w:hAnsi="Times New Roman"/>
                <w:bCs/>
                <w:sz w:val="18"/>
                <w:szCs w:val="18"/>
              </w:rPr>
            </w:pPr>
            <w:r w:rsidRPr="007E3C2E">
              <w:rPr>
                <w:rFonts w:ascii="Times New Roman" w:hAnsi="Times New Roman"/>
                <w:bCs/>
                <w:sz w:val="18"/>
                <w:szCs w:val="18"/>
              </w:rPr>
              <w:t>…%</w:t>
            </w:r>
          </w:p>
        </w:tc>
        <w:tc>
          <w:tcPr>
            <w:tcW w:w="1080" w:type="dxa"/>
            <w:vAlign w:val="center"/>
          </w:tcPr>
          <w:p w14:paraId="041CD1B9" w14:textId="77777777" w:rsidR="006802F3" w:rsidRPr="007E3C2E" w:rsidRDefault="009473C4" w:rsidP="0071237B">
            <w:pPr>
              <w:spacing w:after="0"/>
              <w:jc w:val="center"/>
              <w:rPr>
                <w:rFonts w:ascii="Times New Roman" w:hAnsi="Times New Roman"/>
                <w:b/>
                <w:bCs/>
                <w:sz w:val="18"/>
                <w:szCs w:val="18"/>
              </w:rPr>
            </w:pPr>
            <w:r w:rsidRPr="007E3C2E">
              <w:rPr>
                <w:rFonts w:ascii="Times New Roman" w:hAnsi="Times New Roman"/>
                <w:bCs/>
                <w:sz w:val="18"/>
                <w:szCs w:val="18"/>
              </w:rPr>
              <w:t>…%</w:t>
            </w:r>
          </w:p>
        </w:tc>
      </w:tr>
      <w:tr w:rsidR="006802F3" w:rsidRPr="007E3C2E" w14:paraId="4C831224" w14:textId="77777777" w:rsidTr="0071237B">
        <w:trPr>
          <w:trHeight w:val="353"/>
        </w:trPr>
        <w:tc>
          <w:tcPr>
            <w:tcW w:w="2518" w:type="dxa"/>
            <w:vMerge w:val="restart"/>
          </w:tcPr>
          <w:p w14:paraId="65DA4221" w14:textId="77777777" w:rsidR="006802F3" w:rsidRPr="002F30D9" w:rsidRDefault="00746590" w:rsidP="002F30D9">
            <w:pPr>
              <w:spacing w:after="0"/>
              <w:ind w:left="284" w:hanging="284"/>
              <w:rPr>
                <w:rFonts w:ascii="Times New Roman" w:hAnsi="Times New Roman"/>
                <w:bCs/>
                <w:sz w:val="18"/>
                <w:szCs w:val="18"/>
                <w:lang w:val="el-GR"/>
              </w:rPr>
            </w:pPr>
            <w:r w:rsidRPr="000F0C2A">
              <w:rPr>
                <w:sz w:val="18"/>
                <w:szCs w:val="18"/>
                <w:lang w:val="el-GR"/>
              </w:rPr>
              <w:t xml:space="preserve"> </w:t>
            </w:r>
            <w:r w:rsidR="009473C4" w:rsidRPr="000F0C2A">
              <w:rPr>
                <w:sz w:val="18"/>
                <w:szCs w:val="18"/>
                <w:lang w:val="el-GR"/>
              </w:rPr>
              <w:tab/>
            </w:r>
            <w:r w:rsidR="002F30D9">
              <w:rPr>
                <w:sz w:val="18"/>
                <w:szCs w:val="18"/>
                <w:lang w:val="el-GR"/>
              </w:rPr>
              <w:t>Περιφερειακές ενισχύσεις</w:t>
            </w:r>
            <w:r w:rsidR="006802F3" w:rsidRPr="002F30D9">
              <w:rPr>
                <w:rFonts w:ascii="Times New Roman" w:hAnsi="Times New Roman"/>
                <w:bCs/>
                <w:sz w:val="18"/>
                <w:szCs w:val="18"/>
                <w:lang w:val="el-GR"/>
              </w:rPr>
              <w:t xml:space="preserve">- </w:t>
            </w:r>
            <w:r w:rsidR="002F30D9">
              <w:rPr>
                <w:rFonts w:ascii="Times New Roman" w:hAnsi="Times New Roman"/>
                <w:bCs/>
                <w:sz w:val="18"/>
                <w:szCs w:val="18"/>
                <w:lang w:val="el-GR"/>
              </w:rPr>
              <w:t>ενισχύσεις λειτουργίας</w:t>
            </w:r>
            <w:r w:rsidR="006802F3" w:rsidRPr="002F30D9">
              <w:rPr>
                <w:rFonts w:ascii="Times New Roman" w:hAnsi="Times New Roman"/>
                <w:bCs/>
                <w:sz w:val="18"/>
                <w:szCs w:val="18"/>
                <w:lang w:val="el-GR"/>
              </w:rPr>
              <w:t xml:space="preserve"> (</w:t>
            </w:r>
            <w:r w:rsidR="002F30D9">
              <w:rPr>
                <w:rFonts w:ascii="Times New Roman" w:hAnsi="Times New Roman"/>
                <w:bCs/>
                <w:sz w:val="18"/>
                <w:szCs w:val="18"/>
                <w:lang w:val="el-GR"/>
              </w:rPr>
              <w:t>άρθρο</w:t>
            </w:r>
            <w:r w:rsidR="003B52E8" w:rsidRPr="007E3C2E">
              <w:rPr>
                <w:rFonts w:ascii="Times New Roman" w:hAnsi="Times New Roman"/>
                <w:bCs/>
                <w:sz w:val="18"/>
                <w:szCs w:val="18"/>
              </w:rPr>
              <w:t> </w:t>
            </w:r>
            <w:r w:rsidR="006802F3" w:rsidRPr="002F30D9">
              <w:rPr>
                <w:rFonts w:ascii="Times New Roman" w:hAnsi="Times New Roman"/>
                <w:bCs/>
                <w:sz w:val="18"/>
                <w:szCs w:val="18"/>
                <w:lang w:val="el-GR"/>
              </w:rPr>
              <w:t>1</w:t>
            </w:r>
            <w:r w:rsidR="00E00BB1" w:rsidRPr="002F30D9">
              <w:rPr>
                <w:rFonts w:ascii="Times New Roman" w:hAnsi="Times New Roman"/>
                <w:bCs/>
                <w:sz w:val="18"/>
                <w:szCs w:val="18"/>
                <w:lang w:val="el-GR"/>
              </w:rPr>
              <w:t>5</w:t>
            </w:r>
            <w:r w:rsidR="006802F3" w:rsidRPr="002F30D9">
              <w:rPr>
                <w:rFonts w:ascii="Times New Roman" w:hAnsi="Times New Roman"/>
                <w:bCs/>
                <w:sz w:val="18"/>
                <w:szCs w:val="18"/>
                <w:lang w:val="el-GR"/>
              </w:rPr>
              <w:t>)</w:t>
            </w:r>
          </w:p>
        </w:tc>
        <w:tc>
          <w:tcPr>
            <w:tcW w:w="4250" w:type="dxa"/>
            <w:gridSpan w:val="2"/>
          </w:tcPr>
          <w:p w14:paraId="0127CAED" w14:textId="77777777" w:rsidR="006802F3" w:rsidRPr="002F30D9" w:rsidRDefault="008773DB" w:rsidP="002F30D9">
            <w:pPr>
              <w:spacing w:after="0"/>
              <w:ind w:left="459" w:hanging="425"/>
              <w:rPr>
                <w:rFonts w:ascii="Times New Roman" w:hAnsi="Times New Roman"/>
                <w:bCs/>
                <w:sz w:val="18"/>
                <w:szCs w:val="18"/>
                <w:lang w:val="el-GR"/>
              </w:rPr>
            </w:pPr>
            <w:r w:rsidRPr="007E3C2E">
              <w:rPr>
                <w:sz w:val="18"/>
                <w:szCs w:val="18"/>
              </w:rPr>
              <w:fldChar w:fldCharType="begin">
                <w:ffData>
                  <w:name w:val="Check1"/>
                  <w:enabled/>
                  <w:calcOnExit w:val="0"/>
                  <w:checkBox>
                    <w:sizeAuto/>
                    <w:default w:val="0"/>
                  </w:checkBox>
                </w:ffData>
              </w:fldChar>
            </w:r>
            <w:r w:rsidR="00746590" w:rsidRPr="002F30D9">
              <w:rPr>
                <w:sz w:val="18"/>
                <w:szCs w:val="18"/>
                <w:lang w:val="el-GR"/>
              </w:rPr>
              <w:instrText xml:space="preserve"> </w:instrText>
            </w:r>
            <w:r w:rsidR="00746590" w:rsidRPr="007E3C2E">
              <w:rPr>
                <w:sz w:val="18"/>
                <w:szCs w:val="18"/>
              </w:rPr>
              <w:instrText>FORMCHECKBOX</w:instrText>
            </w:r>
            <w:r w:rsidR="00746590" w:rsidRPr="002F30D9">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00746590" w:rsidRPr="002F30D9">
              <w:rPr>
                <w:sz w:val="18"/>
                <w:szCs w:val="18"/>
                <w:lang w:val="el-GR"/>
              </w:rPr>
              <w:t xml:space="preserve"> </w:t>
            </w:r>
            <w:r w:rsidR="00746590" w:rsidRPr="002F30D9">
              <w:rPr>
                <w:sz w:val="18"/>
                <w:szCs w:val="18"/>
                <w:lang w:val="el-GR"/>
              </w:rPr>
              <w:tab/>
            </w:r>
            <w:r w:rsidR="002F30D9">
              <w:rPr>
                <w:rFonts w:ascii="Times New Roman" w:hAnsi="Times New Roman"/>
                <w:bCs/>
                <w:sz w:val="18"/>
                <w:szCs w:val="18"/>
                <w:lang w:val="el-GR"/>
              </w:rPr>
              <w:t>Δαπάνες μεταφοράς εμπορευμάτων σε επιλέξιμες περιοχές [άρθρο</w:t>
            </w:r>
            <w:r w:rsidR="00AF158B" w:rsidRPr="007E3C2E">
              <w:rPr>
                <w:rFonts w:ascii="Times New Roman" w:hAnsi="Times New Roman"/>
                <w:bCs/>
                <w:sz w:val="18"/>
                <w:szCs w:val="18"/>
              </w:rPr>
              <w:t> </w:t>
            </w:r>
            <w:r w:rsidR="006802F3" w:rsidRPr="002F30D9">
              <w:rPr>
                <w:rFonts w:ascii="Times New Roman" w:hAnsi="Times New Roman"/>
                <w:bCs/>
                <w:sz w:val="18"/>
                <w:szCs w:val="18"/>
                <w:lang w:val="el-GR"/>
              </w:rPr>
              <w:t>1</w:t>
            </w:r>
            <w:r w:rsidR="00793F50" w:rsidRPr="002F30D9">
              <w:rPr>
                <w:rFonts w:ascii="Times New Roman" w:hAnsi="Times New Roman"/>
                <w:bCs/>
                <w:sz w:val="18"/>
                <w:szCs w:val="18"/>
                <w:lang w:val="el-GR"/>
              </w:rPr>
              <w:t>5</w:t>
            </w:r>
            <w:r w:rsidR="002F30D9">
              <w:rPr>
                <w:rFonts w:ascii="Times New Roman" w:hAnsi="Times New Roman"/>
                <w:bCs/>
                <w:sz w:val="18"/>
                <w:szCs w:val="18"/>
                <w:lang w:val="el-GR"/>
              </w:rPr>
              <w:t xml:space="preserve"> παράγραφος 2 στοιχείο β)]</w:t>
            </w:r>
          </w:p>
        </w:tc>
        <w:tc>
          <w:tcPr>
            <w:tcW w:w="1440" w:type="dxa"/>
            <w:vAlign w:val="center"/>
          </w:tcPr>
          <w:p w14:paraId="6EA09EE4" w14:textId="77777777" w:rsidR="006802F3" w:rsidRPr="007E3C2E" w:rsidRDefault="006802F3" w:rsidP="0071237B">
            <w:pPr>
              <w:spacing w:after="0"/>
              <w:jc w:val="center"/>
              <w:rPr>
                <w:rFonts w:ascii="Times New Roman" w:hAnsi="Times New Roman"/>
                <w:bCs/>
                <w:sz w:val="18"/>
                <w:szCs w:val="18"/>
              </w:rPr>
            </w:pPr>
            <w:r w:rsidRPr="007E3C2E">
              <w:rPr>
                <w:rFonts w:ascii="Times New Roman" w:hAnsi="Times New Roman"/>
                <w:bCs/>
                <w:sz w:val="18"/>
                <w:szCs w:val="18"/>
              </w:rPr>
              <w:t>…%</w:t>
            </w:r>
          </w:p>
        </w:tc>
        <w:tc>
          <w:tcPr>
            <w:tcW w:w="1080" w:type="dxa"/>
            <w:vAlign w:val="center"/>
          </w:tcPr>
          <w:p w14:paraId="22FC84E5" w14:textId="77777777" w:rsidR="006802F3" w:rsidRPr="007E3C2E" w:rsidRDefault="009473C4" w:rsidP="0071237B">
            <w:pPr>
              <w:spacing w:after="0"/>
              <w:jc w:val="center"/>
              <w:rPr>
                <w:rFonts w:ascii="Times New Roman" w:hAnsi="Times New Roman"/>
                <w:b/>
                <w:bCs/>
                <w:sz w:val="18"/>
                <w:szCs w:val="18"/>
              </w:rPr>
            </w:pPr>
            <w:r w:rsidRPr="007E3C2E">
              <w:rPr>
                <w:rFonts w:ascii="Times New Roman" w:hAnsi="Times New Roman"/>
                <w:bCs/>
                <w:sz w:val="18"/>
                <w:szCs w:val="18"/>
              </w:rPr>
              <w:t>…%</w:t>
            </w:r>
          </w:p>
        </w:tc>
      </w:tr>
      <w:tr w:rsidR="006802F3" w:rsidRPr="007E3C2E" w14:paraId="78449B80" w14:textId="77777777" w:rsidTr="0071237B">
        <w:trPr>
          <w:trHeight w:val="326"/>
        </w:trPr>
        <w:tc>
          <w:tcPr>
            <w:tcW w:w="2518" w:type="dxa"/>
            <w:vMerge/>
          </w:tcPr>
          <w:p w14:paraId="5B5BDDD2" w14:textId="77777777" w:rsidR="006802F3" w:rsidRPr="007E3C2E" w:rsidRDefault="006802F3" w:rsidP="00444AB8">
            <w:pPr>
              <w:spacing w:after="0"/>
              <w:ind w:left="426" w:hanging="426"/>
              <w:rPr>
                <w:rFonts w:ascii="Times New Roman" w:hAnsi="Times New Roman"/>
                <w:bCs/>
                <w:sz w:val="18"/>
                <w:szCs w:val="18"/>
              </w:rPr>
            </w:pPr>
          </w:p>
        </w:tc>
        <w:tc>
          <w:tcPr>
            <w:tcW w:w="4250" w:type="dxa"/>
            <w:gridSpan w:val="2"/>
          </w:tcPr>
          <w:p w14:paraId="6E59ACF5" w14:textId="77777777" w:rsidR="006802F3" w:rsidRPr="002F30D9" w:rsidRDefault="008773DB" w:rsidP="002F30D9">
            <w:pPr>
              <w:spacing w:after="0"/>
              <w:ind w:left="459" w:hanging="425"/>
              <w:rPr>
                <w:rFonts w:ascii="Times New Roman" w:hAnsi="Times New Roman"/>
                <w:bCs/>
                <w:sz w:val="18"/>
                <w:szCs w:val="18"/>
                <w:lang w:val="el-GR"/>
              </w:rPr>
            </w:pPr>
            <w:r w:rsidRPr="007E3C2E">
              <w:rPr>
                <w:sz w:val="18"/>
                <w:szCs w:val="18"/>
              </w:rPr>
              <w:fldChar w:fldCharType="begin">
                <w:ffData>
                  <w:name w:val="Check1"/>
                  <w:enabled/>
                  <w:calcOnExit w:val="0"/>
                  <w:checkBox>
                    <w:sizeAuto/>
                    <w:default w:val="0"/>
                  </w:checkBox>
                </w:ffData>
              </w:fldChar>
            </w:r>
            <w:r w:rsidR="00746590" w:rsidRPr="002F30D9">
              <w:rPr>
                <w:sz w:val="18"/>
                <w:szCs w:val="18"/>
                <w:lang w:val="el-GR"/>
              </w:rPr>
              <w:instrText xml:space="preserve"> </w:instrText>
            </w:r>
            <w:r w:rsidR="00746590" w:rsidRPr="007E3C2E">
              <w:rPr>
                <w:sz w:val="18"/>
                <w:szCs w:val="18"/>
              </w:rPr>
              <w:instrText>FORMCHECKBOX</w:instrText>
            </w:r>
            <w:r w:rsidR="00746590" w:rsidRPr="002F30D9">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00746590" w:rsidRPr="002F30D9">
              <w:rPr>
                <w:sz w:val="18"/>
                <w:szCs w:val="18"/>
                <w:lang w:val="el-GR"/>
              </w:rPr>
              <w:t xml:space="preserve"> </w:t>
            </w:r>
            <w:r w:rsidR="00746590" w:rsidRPr="002F30D9">
              <w:rPr>
                <w:sz w:val="18"/>
                <w:szCs w:val="18"/>
                <w:lang w:val="el-GR"/>
              </w:rPr>
              <w:tab/>
            </w:r>
            <w:r w:rsidR="002F30D9">
              <w:rPr>
                <w:rFonts w:ascii="Times New Roman" w:hAnsi="Times New Roman"/>
                <w:bCs/>
                <w:sz w:val="18"/>
                <w:szCs w:val="18"/>
                <w:lang w:val="el-GR"/>
              </w:rPr>
              <w:t>Επιπρόσθετες δαπάνες στις εξόχως απόκεντρες περιοχές [άρθρο 15 παράγραφος 2 στοιχείο β)]</w:t>
            </w:r>
          </w:p>
        </w:tc>
        <w:tc>
          <w:tcPr>
            <w:tcW w:w="1440" w:type="dxa"/>
            <w:vAlign w:val="center"/>
          </w:tcPr>
          <w:p w14:paraId="014D33E2" w14:textId="77777777" w:rsidR="006802F3" w:rsidRPr="007E3C2E" w:rsidRDefault="006802F3" w:rsidP="0071237B">
            <w:pPr>
              <w:spacing w:after="0"/>
              <w:jc w:val="center"/>
              <w:rPr>
                <w:rFonts w:ascii="Times New Roman" w:hAnsi="Times New Roman"/>
                <w:bCs/>
                <w:sz w:val="18"/>
                <w:szCs w:val="18"/>
              </w:rPr>
            </w:pPr>
            <w:r w:rsidRPr="007E3C2E">
              <w:rPr>
                <w:rFonts w:ascii="Times New Roman" w:hAnsi="Times New Roman"/>
                <w:bCs/>
                <w:sz w:val="18"/>
                <w:szCs w:val="18"/>
              </w:rPr>
              <w:t>…%</w:t>
            </w:r>
          </w:p>
        </w:tc>
        <w:tc>
          <w:tcPr>
            <w:tcW w:w="1080" w:type="dxa"/>
            <w:vAlign w:val="center"/>
          </w:tcPr>
          <w:p w14:paraId="09CC28C4" w14:textId="77777777" w:rsidR="006802F3" w:rsidRPr="007E3C2E" w:rsidRDefault="009473C4" w:rsidP="0071237B">
            <w:pPr>
              <w:spacing w:after="0"/>
              <w:jc w:val="center"/>
              <w:rPr>
                <w:rFonts w:ascii="Times New Roman" w:hAnsi="Times New Roman"/>
                <w:b/>
                <w:bCs/>
                <w:sz w:val="18"/>
                <w:szCs w:val="18"/>
              </w:rPr>
            </w:pPr>
            <w:r w:rsidRPr="007E3C2E">
              <w:rPr>
                <w:rFonts w:ascii="Times New Roman" w:hAnsi="Times New Roman"/>
                <w:bCs/>
                <w:sz w:val="18"/>
                <w:szCs w:val="18"/>
              </w:rPr>
              <w:t>…%</w:t>
            </w:r>
          </w:p>
        </w:tc>
      </w:tr>
      <w:tr w:rsidR="003B52E8" w:rsidRPr="007E3C2E" w14:paraId="0FEA6FB9" w14:textId="77777777" w:rsidTr="0071237B">
        <w:trPr>
          <w:trHeight w:val="326"/>
        </w:trPr>
        <w:tc>
          <w:tcPr>
            <w:tcW w:w="6768" w:type="dxa"/>
            <w:gridSpan w:val="3"/>
          </w:tcPr>
          <w:p w14:paraId="7B0E80F5" w14:textId="77777777" w:rsidR="003B52E8" w:rsidRPr="002F30D9" w:rsidRDefault="008773DB" w:rsidP="002F30D9">
            <w:pPr>
              <w:spacing w:after="0"/>
              <w:ind w:left="284" w:hanging="250"/>
              <w:rPr>
                <w:rFonts w:ascii="Times New Roman" w:hAnsi="Times New Roman"/>
                <w:bCs/>
                <w:sz w:val="18"/>
                <w:szCs w:val="18"/>
                <w:lang w:val="el-GR"/>
              </w:rPr>
            </w:pPr>
            <w:r w:rsidRPr="007E3C2E">
              <w:rPr>
                <w:sz w:val="18"/>
                <w:szCs w:val="18"/>
              </w:rPr>
              <w:fldChar w:fldCharType="begin">
                <w:ffData>
                  <w:name w:val="Check1"/>
                  <w:enabled/>
                  <w:calcOnExit w:val="0"/>
                  <w:checkBox>
                    <w:sizeAuto/>
                    <w:default w:val="0"/>
                  </w:checkBox>
                </w:ffData>
              </w:fldChar>
            </w:r>
            <w:r w:rsidR="003B52E8" w:rsidRPr="002F30D9">
              <w:rPr>
                <w:sz w:val="18"/>
                <w:szCs w:val="18"/>
                <w:lang w:val="el-GR"/>
              </w:rPr>
              <w:instrText xml:space="preserve"> </w:instrText>
            </w:r>
            <w:r w:rsidR="003B52E8" w:rsidRPr="007E3C2E">
              <w:rPr>
                <w:sz w:val="18"/>
                <w:szCs w:val="18"/>
              </w:rPr>
              <w:instrText>FORMCHECKBOX</w:instrText>
            </w:r>
            <w:r w:rsidR="003B52E8" w:rsidRPr="002F30D9">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003B52E8" w:rsidRPr="002F30D9">
              <w:rPr>
                <w:sz w:val="18"/>
                <w:szCs w:val="18"/>
                <w:lang w:val="el-GR"/>
              </w:rPr>
              <w:t xml:space="preserve"> </w:t>
            </w:r>
            <w:r w:rsidR="002F30D9">
              <w:rPr>
                <w:rFonts w:ascii="Times New Roman" w:hAnsi="Times New Roman"/>
                <w:bCs/>
                <w:sz w:val="18"/>
                <w:szCs w:val="18"/>
                <w:lang w:val="el-GR"/>
              </w:rPr>
              <w:t>Περιφερειακές ενισχύσεις για την αστική ανάπτυξη (άρθρο 16)</w:t>
            </w:r>
          </w:p>
        </w:tc>
        <w:tc>
          <w:tcPr>
            <w:tcW w:w="1440" w:type="dxa"/>
          </w:tcPr>
          <w:p w14:paraId="76763E8C" w14:textId="77777777" w:rsidR="003B52E8" w:rsidRPr="002F30D9" w:rsidRDefault="003B52E8" w:rsidP="002F30D9">
            <w:pPr>
              <w:spacing w:after="0"/>
              <w:rPr>
                <w:rFonts w:ascii="Times New Roman" w:hAnsi="Times New Roman"/>
                <w:bCs/>
                <w:sz w:val="18"/>
                <w:szCs w:val="18"/>
                <w:lang w:val="el-GR"/>
              </w:rPr>
            </w:pPr>
            <w:r w:rsidRPr="007E3C2E">
              <w:rPr>
                <w:rFonts w:ascii="Times New Roman" w:hAnsi="Times New Roman"/>
                <w:bCs/>
                <w:sz w:val="18"/>
                <w:szCs w:val="18"/>
              </w:rPr>
              <w:t>….</w:t>
            </w:r>
            <w:r w:rsidR="002F30D9">
              <w:rPr>
                <w:rFonts w:ascii="Times New Roman" w:hAnsi="Times New Roman"/>
                <w:bCs/>
                <w:sz w:val="18"/>
                <w:szCs w:val="18"/>
                <w:lang w:val="el-GR"/>
              </w:rPr>
              <w:t>εθνικό νόμισμα</w:t>
            </w:r>
          </w:p>
        </w:tc>
        <w:tc>
          <w:tcPr>
            <w:tcW w:w="1080" w:type="dxa"/>
            <w:vAlign w:val="center"/>
          </w:tcPr>
          <w:p w14:paraId="314A7154" w14:textId="77777777" w:rsidR="003B52E8" w:rsidRPr="007E3C2E" w:rsidRDefault="009473C4" w:rsidP="0071237B">
            <w:pPr>
              <w:spacing w:after="0"/>
              <w:jc w:val="center"/>
              <w:rPr>
                <w:rFonts w:ascii="Times New Roman" w:hAnsi="Times New Roman"/>
                <w:b/>
                <w:bCs/>
                <w:sz w:val="18"/>
                <w:szCs w:val="18"/>
              </w:rPr>
            </w:pPr>
            <w:r w:rsidRPr="007E3C2E">
              <w:rPr>
                <w:rFonts w:ascii="Times New Roman" w:hAnsi="Times New Roman"/>
                <w:bCs/>
                <w:sz w:val="18"/>
                <w:szCs w:val="18"/>
              </w:rPr>
              <w:t>…%</w:t>
            </w:r>
          </w:p>
        </w:tc>
      </w:tr>
      <w:tr w:rsidR="002F30D9" w:rsidRPr="007E3C2E" w14:paraId="63199A05" w14:textId="77777777" w:rsidTr="002F30D9">
        <w:trPr>
          <w:trHeight w:val="494"/>
        </w:trPr>
        <w:tc>
          <w:tcPr>
            <w:tcW w:w="2518" w:type="dxa"/>
            <w:vMerge w:val="restart"/>
          </w:tcPr>
          <w:p w14:paraId="2FCCB545" w14:textId="77777777" w:rsidR="002F30D9" w:rsidRPr="002F30D9" w:rsidRDefault="002F30D9" w:rsidP="00444AB8">
            <w:pPr>
              <w:spacing w:after="0"/>
              <w:ind w:left="284" w:hanging="284"/>
              <w:rPr>
                <w:rFonts w:ascii="Times New Roman" w:hAnsi="Times New Roman"/>
                <w:bCs/>
                <w:sz w:val="18"/>
                <w:szCs w:val="18"/>
                <w:lang w:val="el-GR"/>
              </w:rPr>
            </w:pPr>
            <w:r w:rsidRPr="007E3C2E">
              <w:rPr>
                <w:rFonts w:ascii="Times New Roman" w:hAnsi="Times New Roman"/>
                <w:bCs/>
                <w:sz w:val="18"/>
                <w:szCs w:val="18"/>
              </w:rPr>
              <w:tab/>
            </w:r>
            <w:r>
              <w:rPr>
                <w:rFonts w:ascii="Times New Roman" w:hAnsi="Times New Roman"/>
                <w:bCs/>
                <w:sz w:val="18"/>
                <w:szCs w:val="18"/>
                <w:lang w:val="el-GR"/>
              </w:rPr>
              <w:t>Ενισχύσεις προς ΜΜΕ (άρθρα 17-18-19-20)</w:t>
            </w:r>
          </w:p>
          <w:p w14:paraId="5B52E039" w14:textId="77777777" w:rsidR="002F30D9" w:rsidRPr="007E3C2E" w:rsidRDefault="002F30D9" w:rsidP="00C85992">
            <w:pPr>
              <w:spacing w:after="0"/>
              <w:ind w:left="568" w:hanging="284"/>
              <w:rPr>
                <w:rFonts w:ascii="Times New Roman" w:eastAsia="Times New Roman" w:hAnsi="Times New Roman"/>
                <w:bCs/>
                <w:sz w:val="18"/>
                <w:szCs w:val="18"/>
              </w:rPr>
            </w:pPr>
          </w:p>
        </w:tc>
        <w:tc>
          <w:tcPr>
            <w:tcW w:w="4250" w:type="dxa"/>
            <w:gridSpan w:val="2"/>
          </w:tcPr>
          <w:p w14:paraId="1570C17A" w14:textId="77777777" w:rsidR="002F30D9" w:rsidRPr="002F30D9" w:rsidRDefault="002F30D9" w:rsidP="002F30D9">
            <w:pPr>
              <w:spacing w:after="0"/>
              <w:ind w:left="459" w:hanging="425"/>
              <w:rPr>
                <w:rFonts w:ascii="Times New Roman" w:hAnsi="Times New Roman"/>
                <w:bCs/>
                <w:sz w:val="18"/>
                <w:szCs w:val="18"/>
                <w:lang w:val="el-GR"/>
              </w:rPr>
            </w:pPr>
            <w:r w:rsidRPr="007E3C2E">
              <w:rPr>
                <w:sz w:val="18"/>
                <w:szCs w:val="18"/>
              </w:rPr>
              <w:fldChar w:fldCharType="begin">
                <w:ffData>
                  <w:name w:val="Check1"/>
                  <w:enabled/>
                  <w:calcOnExit w:val="0"/>
                  <w:checkBox>
                    <w:sizeAuto/>
                    <w:default w:val="0"/>
                  </w:checkBox>
                </w:ffData>
              </w:fldChar>
            </w:r>
            <w:r w:rsidRPr="002F30D9">
              <w:rPr>
                <w:sz w:val="18"/>
                <w:szCs w:val="18"/>
                <w:lang w:val="el-GR"/>
              </w:rPr>
              <w:instrText xml:space="preserve"> </w:instrText>
            </w:r>
            <w:r w:rsidRPr="007E3C2E">
              <w:rPr>
                <w:sz w:val="18"/>
                <w:szCs w:val="18"/>
              </w:rPr>
              <w:instrText>FORMCHECKBOX</w:instrText>
            </w:r>
            <w:r w:rsidRPr="002F30D9">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Pr="002F30D9">
              <w:rPr>
                <w:sz w:val="18"/>
                <w:szCs w:val="18"/>
                <w:lang w:val="el-GR"/>
              </w:rPr>
              <w:t xml:space="preserve"> </w:t>
            </w:r>
            <w:r>
              <w:rPr>
                <w:rFonts w:ascii="Times New Roman" w:hAnsi="Times New Roman"/>
                <w:bCs/>
                <w:sz w:val="18"/>
                <w:szCs w:val="18"/>
                <w:lang w:val="el-GR"/>
              </w:rPr>
              <w:t>Επενδυτικές ενισχύσεις προς ΜΜΕ (άρθρο 17)</w:t>
            </w:r>
            <w:r w:rsidRPr="002F30D9">
              <w:rPr>
                <w:rFonts w:ascii="Times New Roman" w:hAnsi="Times New Roman"/>
                <w:bCs/>
                <w:sz w:val="18"/>
                <w:szCs w:val="18"/>
                <w:lang w:val="el-GR"/>
              </w:rPr>
              <w:t xml:space="preserve"> </w:t>
            </w:r>
          </w:p>
        </w:tc>
        <w:tc>
          <w:tcPr>
            <w:tcW w:w="1440" w:type="dxa"/>
            <w:vAlign w:val="center"/>
          </w:tcPr>
          <w:p w14:paraId="21BB25D6" w14:textId="77777777" w:rsidR="002F30D9" w:rsidRPr="007E3C2E" w:rsidRDefault="002F30D9" w:rsidP="005327D6">
            <w:pPr>
              <w:spacing w:after="0"/>
              <w:jc w:val="center"/>
              <w:rPr>
                <w:rFonts w:ascii="Times New Roman" w:hAnsi="Times New Roman"/>
                <w:bCs/>
                <w:sz w:val="18"/>
                <w:szCs w:val="18"/>
              </w:rPr>
            </w:pPr>
            <w:r w:rsidRPr="007E3C2E">
              <w:rPr>
                <w:rFonts w:ascii="Times New Roman" w:hAnsi="Times New Roman"/>
                <w:bCs/>
                <w:sz w:val="18"/>
                <w:szCs w:val="18"/>
              </w:rPr>
              <w:t>…%</w:t>
            </w:r>
          </w:p>
        </w:tc>
        <w:tc>
          <w:tcPr>
            <w:tcW w:w="1080" w:type="dxa"/>
            <w:vAlign w:val="center"/>
          </w:tcPr>
          <w:p w14:paraId="23A74548" w14:textId="77777777" w:rsidR="002F30D9" w:rsidRPr="007E3C2E" w:rsidRDefault="002F30D9" w:rsidP="0071237B">
            <w:pPr>
              <w:spacing w:after="0"/>
              <w:jc w:val="center"/>
              <w:rPr>
                <w:rFonts w:ascii="Times New Roman" w:hAnsi="Times New Roman"/>
                <w:b/>
                <w:bCs/>
                <w:sz w:val="18"/>
                <w:szCs w:val="18"/>
              </w:rPr>
            </w:pPr>
            <w:r w:rsidRPr="007E3C2E">
              <w:rPr>
                <w:rFonts w:ascii="Times New Roman" w:hAnsi="Times New Roman"/>
                <w:bCs/>
                <w:sz w:val="18"/>
                <w:szCs w:val="18"/>
              </w:rPr>
              <w:t>…%</w:t>
            </w:r>
          </w:p>
        </w:tc>
      </w:tr>
      <w:tr w:rsidR="00905E28" w:rsidRPr="00905E28" w14:paraId="7197B2C2" w14:textId="77777777" w:rsidTr="002F30D9">
        <w:trPr>
          <w:trHeight w:val="494"/>
        </w:trPr>
        <w:tc>
          <w:tcPr>
            <w:tcW w:w="2518" w:type="dxa"/>
            <w:vMerge/>
          </w:tcPr>
          <w:p w14:paraId="68369ADD" w14:textId="77777777" w:rsidR="00905E28" w:rsidRPr="007E3C2E" w:rsidRDefault="00905E28" w:rsidP="00444AB8">
            <w:pPr>
              <w:spacing w:after="0"/>
              <w:ind w:left="284" w:hanging="284"/>
              <w:rPr>
                <w:rFonts w:ascii="Times New Roman" w:hAnsi="Times New Roman"/>
                <w:bCs/>
                <w:sz w:val="18"/>
                <w:szCs w:val="18"/>
              </w:rPr>
            </w:pPr>
          </w:p>
        </w:tc>
        <w:tc>
          <w:tcPr>
            <w:tcW w:w="4250" w:type="dxa"/>
            <w:gridSpan w:val="2"/>
          </w:tcPr>
          <w:p w14:paraId="11E00374" w14:textId="77777777" w:rsidR="00905E28" w:rsidRPr="002F30D9" w:rsidRDefault="00905E28" w:rsidP="00905E28">
            <w:pPr>
              <w:spacing w:after="0"/>
              <w:ind w:left="459" w:hanging="425"/>
              <w:rPr>
                <w:rFonts w:ascii="Times New Roman" w:hAnsi="Times New Roman"/>
                <w:bCs/>
                <w:sz w:val="18"/>
                <w:szCs w:val="18"/>
                <w:lang w:val="el-GR"/>
              </w:rPr>
            </w:pPr>
            <w:r w:rsidRPr="007E3C2E">
              <w:rPr>
                <w:sz w:val="18"/>
                <w:szCs w:val="18"/>
              </w:rPr>
              <w:fldChar w:fldCharType="begin">
                <w:ffData>
                  <w:name w:val="Check1"/>
                  <w:enabled/>
                  <w:calcOnExit w:val="0"/>
                  <w:checkBox>
                    <w:sizeAuto/>
                    <w:default w:val="0"/>
                  </w:checkBox>
                </w:ffData>
              </w:fldChar>
            </w:r>
            <w:r w:rsidRPr="002F30D9">
              <w:rPr>
                <w:sz w:val="18"/>
                <w:szCs w:val="18"/>
                <w:lang w:val="el-GR"/>
              </w:rPr>
              <w:instrText xml:space="preserve"> </w:instrText>
            </w:r>
            <w:r w:rsidRPr="007E3C2E">
              <w:rPr>
                <w:sz w:val="18"/>
                <w:szCs w:val="18"/>
              </w:rPr>
              <w:instrText>FORMCHECKBOX</w:instrText>
            </w:r>
            <w:r w:rsidRPr="002F30D9">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Pr="002F30D9">
              <w:rPr>
                <w:sz w:val="18"/>
                <w:szCs w:val="18"/>
                <w:lang w:val="el-GR"/>
              </w:rPr>
              <w:t xml:space="preserve"> </w:t>
            </w:r>
            <w:r w:rsidRPr="002F30D9">
              <w:rPr>
                <w:sz w:val="18"/>
                <w:szCs w:val="18"/>
                <w:lang w:val="el-GR"/>
              </w:rPr>
              <w:tab/>
            </w:r>
            <w:r>
              <w:rPr>
                <w:rFonts w:ascii="Times New Roman" w:hAnsi="Times New Roman"/>
                <w:bCs/>
                <w:sz w:val="18"/>
                <w:szCs w:val="18"/>
                <w:lang w:val="el-GR"/>
              </w:rPr>
              <w:t>Ενισχύσεις για συμβουλευτικές υπηρεσίες σε ΜΜΕ (άρθρο 18)</w:t>
            </w:r>
          </w:p>
        </w:tc>
        <w:tc>
          <w:tcPr>
            <w:tcW w:w="1440" w:type="dxa"/>
            <w:vAlign w:val="center"/>
          </w:tcPr>
          <w:p w14:paraId="59F13395" w14:textId="77777777" w:rsidR="00905E28" w:rsidRPr="00905E28" w:rsidRDefault="00905E28" w:rsidP="005327D6">
            <w:pPr>
              <w:spacing w:after="0"/>
              <w:jc w:val="center"/>
              <w:rPr>
                <w:rFonts w:ascii="Times New Roman" w:hAnsi="Times New Roman"/>
                <w:bCs/>
                <w:sz w:val="18"/>
                <w:szCs w:val="18"/>
                <w:lang w:val="el-GR"/>
              </w:rPr>
            </w:pPr>
            <w:r w:rsidRPr="007E3C2E">
              <w:rPr>
                <w:rFonts w:ascii="Times New Roman" w:hAnsi="Times New Roman"/>
                <w:bCs/>
                <w:sz w:val="18"/>
                <w:szCs w:val="18"/>
              </w:rPr>
              <w:t>…%</w:t>
            </w:r>
          </w:p>
        </w:tc>
        <w:tc>
          <w:tcPr>
            <w:tcW w:w="1080" w:type="dxa"/>
            <w:vAlign w:val="center"/>
          </w:tcPr>
          <w:p w14:paraId="1554CF0C" w14:textId="77777777" w:rsidR="00905E28" w:rsidRPr="00905E28" w:rsidRDefault="00905E28" w:rsidP="0071237B">
            <w:pPr>
              <w:spacing w:after="0"/>
              <w:jc w:val="center"/>
              <w:rPr>
                <w:rFonts w:ascii="Times New Roman" w:hAnsi="Times New Roman"/>
                <w:bCs/>
                <w:sz w:val="18"/>
                <w:szCs w:val="18"/>
                <w:lang w:val="el-GR"/>
              </w:rPr>
            </w:pPr>
            <w:r w:rsidRPr="007E3C2E">
              <w:rPr>
                <w:rFonts w:ascii="Times New Roman" w:hAnsi="Times New Roman"/>
                <w:bCs/>
                <w:sz w:val="18"/>
                <w:szCs w:val="18"/>
              </w:rPr>
              <w:t>…%</w:t>
            </w:r>
          </w:p>
        </w:tc>
      </w:tr>
      <w:tr w:rsidR="00905E28" w:rsidRPr="00905E28" w14:paraId="0C7BBA7F" w14:textId="77777777" w:rsidTr="002F30D9">
        <w:trPr>
          <w:trHeight w:val="494"/>
        </w:trPr>
        <w:tc>
          <w:tcPr>
            <w:tcW w:w="2518" w:type="dxa"/>
            <w:vMerge/>
          </w:tcPr>
          <w:p w14:paraId="63B1AD8B" w14:textId="77777777" w:rsidR="00905E28" w:rsidRPr="00905E28" w:rsidRDefault="00905E28" w:rsidP="00444AB8">
            <w:pPr>
              <w:spacing w:after="0"/>
              <w:ind w:left="284" w:hanging="284"/>
              <w:rPr>
                <w:rFonts w:ascii="Times New Roman" w:hAnsi="Times New Roman"/>
                <w:bCs/>
                <w:sz w:val="18"/>
                <w:szCs w:val="18"/>
                <w:lang w:val="el-GR"/>
              </w:rPr>
            </w:pPr>
          </w:p>
        </w:tc>
        <w:tc>
          <w:tcPr>
            <w:tcW w:w="4250" w:type="dxa"/>
            <w:gridSpan w:val="2"/>
          </w:tcPr>
          <w:p w14:paraId="325B8B15" w14:textId="77777777" w:rsidR="00905E28" w:rsidRPr="002F30D9" w:rsidRDefault="00905E28" w:rsidP="00905E28">
            <w:pPr>
              <w:spacing w:after="0"/>
              <w:ind w:left="459" w:hanging="425"/>
              <w:rPr>
                <w:rFonts w:ascii="Times New Roman" w:hAnsi="Times New Roman"/>
                <w:bCs/>
                <w:sz w:val="18"/>
                <w:szCs w:val="18"/>
                <w:lang w:val="el-GR"/>
              </w:rPr>
            </w:pPr>
            <w:r w:rsidRPr="007E3C2E">
              <w:rPr>
                <w:sz w:val="18"/>
                <w:szCs w:val="18"/>
              </w:rPr>
              <w:fldChar w:fldCharType="begin">
                <w:ffData>
                  <w:name w:val="Check1"/>
                  <w:enabled/>
                  <w:calcOnExit w:val="0"/>
                  <w:checkBox>
                    <w:sizeAuto/>
                    <w:default w:val="0"/>
                  </w:checkBox>
                </w:ffData>
              </w:fldChar>
            </w:r>
            <w:r w:rsidRPr="002F30D9">
              <w:rPr>
                <w:sz w:val="18"/>
                <w:szCs w:val="18"/>
                <w:lang w:val="el-GR"/>
              </w:rPr>
              <w:instrText xml:space="preserve"> </w:instrText>
            </w:r>
            <w:r w:rsidRPr="007E3C2E">
              <w:rPr>
                <w:sz w:val="18"/>
                <w:szCs w:val="18"/>
              </w:rPr>
              <w:instrText>FORMCHECKBOX</w:instrText>
            </w:r>
            <w:r w:rsidRPr="002F30D9">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Pr="002F30D9">
              <w:rPr>
                <w:sz w:val="18"/>
                <w:szCs w:val="18"/>
                <w:lang w:val="el-GR"/>
              </w:rPr>
              <w:t xml:space="preserve"> </w:t>
            </w:r>
            <w:r w:rsidRPr="002F30D9">
              <w:rPr>
                <w:sz w:val="18"/>
                <w:szCs w:val="18"/>
                <w:lang w:val="el-GR"/>
              </w:rPr>
              <w:tab/>
            </w:r>
            <w:r>
              <w:rPr>
                <w:rFonts w:ascii="Times New Roman" w:hAnsi="Times New Roman"/>
                <w:bCs/>
                <w:sz w:val="18"/>
                <w:szCs w:val="18"/>
                <w:lang w:val="el-GR"/>
              </w:rPr>
              <w:t>Ενισχύσεις για συμμετοχή ΜΜΕ σε εμπορικές εκθέσεις (άρθρο 19)</w:t>
            </w:r>
          </w:p>
        </w:tc>
        <w:tc>
          <w:tcPr>
            <w:tcW w:w="1440" w:type="dxa"/>
            <w:vAlign w:val="center"/>
          </w:tcPr>
          <w:p w14:paraId="7CF37972" w14:textId="77777777" w:rsidR="00905E28" w:rsidRPr="00905E28" w:rsidRDefault="00905E28" w:rsidP="005327D6">
            <w:pPr>
              <w:spacing w:after="0"/>
              <w:jc w:val="center"/>
              <w:rPr>
                <w:rFonts w:ascii="Times New Roman" w:hAnsi="Times New Roman"/>
                <w:bCs/>
                <w:sz w:val="18"/>
                <w:szCs w:val="18"/>
                <w:lang w:val="el-GR"/>
              </w:rPr>
            </w:pPr>
            <w:r w:rsidRPr="007E3C2E">
              <w:rPr>
                <w:rFonts w:ascii="Times New Roman" w:hAnsi="Times New Roman"/>
                <w:bCs/>
                <w:sz w:val="18"/>
                <w:szCs w:val="18"/>
              </w:rPr>
              <w:t>…%</w:t>
            </w:r>
          </w:p>
        </w:tc>
        <w:tc>
          <w:tcPr>
            <w:tcW w:w="1080" w:type="dxa"/>
            <w:vAlign w:val="center"/>
          </w:tcPr>
          <w:p w14:paraId="2386FBEF" w14:textId="77777777" w:rsidR="00905E28" w:rsidRPr="00905E28" w:rsidRDefault="00905E28" w:rsidP="0071237B">
            <w:pPr>
              <w:spacing w:after="0"/>
              <w:jc w:val="center"/>
              <w:rPr>
                <w:rFonts w:ascii="Times New Roman" w:hAnsi="Times New Roman"/>
                <w:bCs/>
                <w:sz w:val="18"/>
                <w:szCs w:val="18"/>
                <w:lang w:val="el-GR"/>
              </w:rPr>
            </w:pPr>
            <w:r w:rsidRPr="007E3C2E">
              <w:rPr>
                <w:rFonts w:ascii="Times New Roman" w:hAnsi="Times New Roman"/>
                <w:bCs/>
                <w:sz w:val="18"/>
                <w:szCs w:val="18"/>
              </w:rPr>
              <w:t>…%</w:t>
            </w:r>
          </w:p>
        </w:tc>
      </w:tr>
      <w:tr w:rsidR="00905E28" w:rsidRPr="007E3C2E" w14:paraId="58AF0E9B" w14:textId="77777777" w:rsidTr="005327D6">
        <w:trPr>
          <w:trHeight w:val="705"/>
        </w:trPr>
        <w:tc>
          <w:tcPr>
            <w:tcW w:w="2518" w:type="dxa"/>
            <w:vMerge/>
          </w:tcPr>
          <w:p w14:paraId="01AE563C" w14:textId="77777777" w:rsidR="00905E28" w:rsidRPr="00905E28" w:rsidRDefault="00905E28" w:rsidP="00444AB8">
            <w:pPr>
              <w:spacing w:after="0"/>
              <w:ind w:left="426" w:hanging="426"/>
              <w:rPr>
                <w:rFonts w:ascii="Times New Roman" w:hAnsi="Times New Roman"/>
                <w:bCs/>
                <w:sz w:val="18"/>
                <w:szCs w:val="18"/>
                <w:lang w:val="el-GR"/>
              </w:rPr>
            </w:pPr>
          </w:p>
        </w:tc>
        <w:tc>
          <w:tcPr>
            <w:tcW w:w="4250" w:type="dxa"/>
            <w:gridSpan w:val="2"/>
          </w:tcPr>
          <w:p w14:paraId="182EE2D6" w14:textId="77777777" w:rsidR="00905E28" w:rsidRPr="002F30D9" w:rsidRDefault="00905E28" w:rsidP="00905E28">
            <w:pPr>
              <w:spacing w:after="0"/>
              <w:ind w:left="459" w:hanging="425"/>
              <w:rPr>
                <w:rFonts w:ascii="Times New Roman" w:hAnsi="Times New Roman"/>
                <w:bCs/>
                <w:sz w:val="18"/>
                <w:szCs w:val="18"/>
                <w:lang w:val="el-GR"/>
              </w:rPr>
            </w:pPr>
            <w:r w:rsidRPr="007E3C2E">
              <w:rPr>
                <w:sz w:val="18"/>
                <w:szCs w:val="18"/>
              </w:rPr>
              <w:fldChar w:fldCharType="begin">
                <w:ffData>
                  <w:name w:val="Check1"/>
                  <w:enabled/>
                  <w:calcOnExit w:val="0"/>
                  <w:checkBox>
                    <w:sizeAuto/>
                    <w:default w:val="0"/>
                  </w:checkBox>
                </w:ffData>
              </w:fldChar>
            </w:r>
            <w:r w:rsidRPr="002F30D9">
              <w:rPr>
                <w:sz w:val="18"/>
                <w:szCs w:val="18"/>
                <w:lang w:val="el-GR"/>
              </w:rPr>
              <w:instrText xml:space="preserve"> </w:instrText>
            </w:r>
            <w:r w:rsidRPr="007E3C2E">
              <w:rPr>
                <w:sz w:val="18"/>
                <w:szCs w:val="18"/>
              </w:rPr>
              <w:instrText>FORMCHECKBOX</w:instrText>
            </w:r>
            <w:r w:rsidRPr="002F30D9">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Pr="002F30D9">
              <w:rPr>
                <w:sz w:val="18"/>
                <w:szCs w:val="18"/>
                <w:lang w:val="el-GR"/>
              </w:rPr>
              <w:t xml:space="preserve"> </w:t>
            </w:r>
            <w:r w:rsidRPr="002F30D9">
              <w:rPr>
                <w:sz w:val="18"/>
                <w:szCs w:val="18"/>
                <w:lang w:val="el-GR"/>
              </w:rPr>
              <w:tab/>
            </w:r>
            <w:r>
              <w:rPr>
                <w:rFonts w:ascii="Times New Roman" w:hAnsi="Times New Roman"/>
                <w:bCs/>
                <w:sz w:val="18"/>
                <w:szCs w:val="18"/>
                <w:lang w:val="el-GR"/>
              </w:rPr>
              <w:t>Ενισχύσεις για την κάλυψη των δαπανών συνεργασίας των ΜΜΕ που συμμετέχουν σε έργα ευρωπαϊκής εδαφικής συνεργασίας  (άρθρο 20)</w:t>
            </w:r>
          </w:p>
        </w:tc>
        <w:tc>
          <w:tcPr>
            <w:tcW w:w="1440" w:type="dxa"/>
            <w:vAlign w:val="center"/>
          </w:tcPr>
          <w:p w14:paraId="59C0F792" w14:textId="77777777" w:rsidR="00905E28" w:rsidRPr="007E3C2E" w:rsidRDefault="00905E28" w:rsidP="005327D6">
            <w:pPr>
              <w:spacing w:after="0"/>
              <w:jc w:val="center"/>
              <w:rPr>
                <w:rFonts w:ascii="Times New Roman" w:hAnsi="Times New Roman"/>
                <w:bCs/>
                <w:sz w:val="18"/>
                <w:szCs w:val="18"/>
              </w:rPr>
            </w:pPr>
            <w:r w:rsidRPr="007E3C2E">
              <w:rPr>
                <w:rFonts w:ascii="Times New Roman" w:hAnsi="Times New Roman"/>
                <w:bCs/>
                <w:sz w:val="18"/>
                <w:szCs w:val="18"/>
              </w:rPr>
              <w:t>…%</w:t>
            </w:r>
          </w:p>
        </w:tc>
        <w:tc>
          <w:tcPr>
            <w:tcW w:w="1080" w:type="dxa"/>
            <w:vAlign w:val="center"/>
          </w:tcPr>
          <w:p w14:paraId="5AE685FD" w14:textId="77777777" w:rsidR="00905E28" w:rsidRPr="007E3C2E" w:rsidRDefault="00905E28" w:rsidP="0071237B">
            <w:pPr>
              <w:spacing w:after="0"/>
              <w:jc w:val="center"/>
              <w:rPr>
                <w:rFonts w:ascii="Times New Roman" w:hAnsi="Times New Roman"/>
                <w:b/>
                <w:bCs/>
                <w:sz w:val="18"/>
                <w:szCs w:val="18"/>
              </w:rPr>
            </w:pPr>
            <w:r w:rsidRPr="007E3C2E">
              <w:rPr>
                <w:rFonts w:ascii="Times New Roman" w:hAnsi="Times New Roman"/>
                <w:bCs/>
                <w:sz w:val="18"/>
                <w:szCs w:val="18"/>
              </w:rPr>
              <w:t>…%</w:t>
            </w:r>
          </w:p>
        </w:tc>
      </w:tr>
      <w:tr w:rsidR="008872E7" w:rsidRPr="008872E7" w14:paraId="70E28254" w14:textId="77777777" w:rsidTr="005327D6">
        <w:trPr>
          <w:trHeight w:val="705"/>
        </w:trPr>
        <w:tc>
          <w:tcPr>
            <w:tcW w:w="2518" w:type="dxa"/>
            <w:vMerge w:val="restart"/>
          </w:tcPr>
          <w:p w14:paraId="4ED02607" w14:textId="77777777" w:rsidR="008872E7" w:rsidRPr="002F30D9" w:rsidRDefault="008872E7" w:rsidP="008872E7">
            <w:pPr>
              <w:spacing w:after="0"/>
              <w:ind w:left="284" w:hanging="284"/>
              <w:rPr>
                <w:rFonts w:ascii="Times New Roman" w:hAnsi="Times New Roman"/>
                <w:bCs/>
                <w:sz w:val="18"/>
                <w:szCs w:val="18"/>
                <w:lang w:val="el-GR"/>
              </w:rPr>
            </w:pPr>
            <w:r>
              <w:rPr>
                <w:rFonts w:ascii="Times New Roman" w:hAnsi="Times New Roman"/>
                <w:bCs/>
                <w:sz w:val="18"/>
                <w:szCs w:val="18"/>
                <w:lang w:val="el-GR"/>
              </w:rPr>
              <w:t xml:space="preserve">      Ενισχύσεις προς ΜΜΕ –Πρόσβαση των ΜΜΕ σε χρηματοδότηση (άρθρα 21-22)</w:t>
            </w:r>
          </w:p>
          <w:p w14:paraId="224FAC97" w14:textId="77777777" w:rsidR="008872E7" w:rsidRPr="00905E28" w:rsidRDefault="008872E7" w:rsidP="00444AB8">
            <w:pPr>
              <w:spacing w:after="0"/>
              <w:ind w:left="426" w:hanging="426"/>
              <w:rPr>
                <w:rFonts w:ascii="Times New Roman" w:hAnsi="Times New Roman"/>
                <w:bCs/>
                <w:sz w:val="18"/>
                <w:szCs w:val="18"/>
                <w:lang w:val="el-GR"/>
              </w:rPr>
            </w:pPr>
          </w:p>
        </w:tc>
        <w:tc>
          <w:tcPr>
            <w:tcW w:w="4250" w:type="dxa"/>
            <w:gridSpan w:val="2"/>
          </w:tcPr>
          <w:p w14:paraId="659CF2B9" w14:textId="77777777" w:rsidR="008872E7" w:rsidRPr="002F30D9" w:rsidRDefault="008872E7" w:rsidP="008872E7">
            <w:pPr>
              <w:spacing w:after="0"/>
              <w:ind w:left="459" w:hanging="425"/>
              <w:rPr>
                <w:rFonts w:ascii="Times New Roman" w:hAnsi="Times New Roman"/>
                <w:bCs/>
                <w:sz w:val="18"/>
                <w:szCs w:val="18"/>
                <w:lang w:val="el-GR"/>
              </w:rPr>
            </w:pPr>
            <w:r w:rsidRPr="007E3C2E">
              <w:rPr>
                <w:sz w:val="18"/>
                <w:szCs w:val="18"/>
              </w:rPr>
              <w:fldChar w:fldCharType="begin">
                <w:ffData>
                  <w:name w:val="Check1"/>
                  <w:enabled/>
                  <w:calcOnExit w:val="0"/>
                  <w:checkBox>
                    <w:sizeAuto/>
                    <w:default w:val="0"/>
                  </w:checkBox>
                </w:ffData>
              </w:fldChar>
            </w:r>
            <w:r w:rsidRPr="002F30D9">
              <w:rPr>
                <w:sz w:val="18"/>
                <w:szCs w:val="18"/>
                <w:lang w:val="el-GR"/>
              </w:rPr>
              <w:instrText xml:space="preserve"> </w:instrText>
            </w:r>
            <w:r w:rsidRPr="007E3C2E">
              <w:rPr>
                <w:sz w:val="18"/>
                <w:szCs w:val="18"/>
              </w:rPr>
              <w:instrText>FORMCHECKBOX</w:instrText>
            </w:r>
            <w:r w:rsidRPr="002F30D9">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Pr="002F30D9">
              <w:rPr>
                <w:sz w:val="18"/>
                <w:szCs w:val="18"/>
                <w:lang w:val="el-GR"/>
              </w:rPr>
              <w:t xml:space="preserve"> </w:t>
            </w:r>
            <w:r w:rsidRPr="002F30D9">
              <w:rPr>
                <w:sz w:val="18"/>
                <w:szCs w:val="18"/>
                <w:lang w:val="el-GR"/>
              </w:rPr>
              <w:tab/>
            </w:r>
            <w:r>
              <w:rPr>
                <w:rFonts w:ascii="Times New Roman" w:hAnsi="Times New Roman"/>
                <w:bCs/>
                <w:sz w:val="18"/>
                <w:szCs w:val="18"/>
                <w:lang w:val="el-GR"/>
              </w:rPr>
              <w:t>Ενισχύσεις για τη χρηματοδότηση  επιχειρησιακού κινδύνου (άρθρο 21)</w:t>
            </w:r>
          </w:p>
        </w:tc>
        <w:tc>
          <w:tcPr>
            <w:tcW w:w="1440" w:type="dxa"/>
            <w:vAlign w:val="center"/>
          </w:tcPr>
          <w:p w14:paraId="51188331" w14:textId="77777777" w:rsidR="008872E7" w:rsidRPr="008872E7" w:rsidRDefault="008872E7" w:rsidP="005327D6">
            <w:pPr>
              <w:spacing w:after="0"/>
              <w:jc w:val="center"/>
              <w:rPr>
                <w:rFonts w:ascii="Times New Roman" w:hAnsi="Times New Roman"/>
                <w:bCs/>
                <w:sz w:val="18"/>
                <w:szCs w:val="18"/>
                <w:lang w:val="el-GR"/>
              </w:rPr>
            </w:pPr>
            <w:r w:rsidRPr="007E3C2E">
              <w:rPr>
                <w:rFonts w:ascii="Times New Roman" w:hAnsi="Times New Roman"/>
                <w:bCs/>
                <w:sz w:val="18"/>
                <w:szCs w:val="18"/>
              </w:rPr>
              <w:t>…%</w:t>
            </w:r>
          </w:p>
        </w:tc>
        <w:tc>
          <w:tcPr>
            <w:tcW w:w="1080" w:type="dxa"/>
            <w:vAlign w:val="center"/>
          </w:tcPr>
          <w:p w14:paraId="346DBC6D" w14:textId="77777777" w:rsidR="008872E7" w:rsidRPr="008872E7" w:rsidRDefault="008872E7" w:rsidP="0071237B">
            <w:pPr>
              <w:spacing w:after="0"/>
              <w:jc w:val="center"/>
              <w:rPr>
                <w:rFonts w:ascii="Times New Roman" w:hAnsi="Times New Roman"/>
                <w:bCs/>
                <w:sz w:val="18"/>
                <w:szCs w:val="18"/>
                <w:lang w:val="el-GR"/>
              </w:rPr>
            </w:pPr>
            <w:r w:rsidRPr="007E3C2E">
              <w:rPr>
                <w:rFonts w:ascii="Times New Roman" w:hAnsi="Times New Roman"/>
                <w:bCs/>
                <w:sz w:val="18"/>
                <w:szCs w:val="18"/>
              </w:rPr>
              <w:t>…%</w:t>
            </w:r>
          </w:p>
        </w:tc>
      </w:tr>
      <w:tr w:rsidR="008872E7" w:rsidRPr="008872E7" w14:paraId="1327277E" w14:textId="77777777" w:rsidTr="005327D6">
        <w:trPr>
          <w:trHeight w:val="705"/>
        </w:trPr>
        <w:tc>
          <w:tcPr>
            <w:tcW w:w="2518" w:type="dxa"/>
            <w:vMerge/>
          </w:tcPr>
          <w:p w14:paraId="3CAEBD76" w14:textId="77777777" w:rsidR="008872E7" w:rsidRPr="00905E28" w:rsidRDefault="008872E7" w:rsidP="00444AB8">
            <w:pPr>
              <w:spacing w:after="0"/>
              <w:ind w:left="426" w:hanging="426"/>
              <w:rPr>
                <w:rFonts w:ascii="Times New Roman" w:hAnsi="Times New Roman"/>
                <w:bCs/>
                <w:sz w:val="18"/>
                <w:szCs w:val="18"/>
                <w:lang w:val="el-GR"/>
              </w:rPr>
            </w:pPr>
          </w:p>
        </w:tc>
        <w:tc>
          <w:tcPr>
            <w:tcW w:w="4250" w:type="dxa"/>
            <w:gridSpan w:val="2"/>
          </w:tcPr>
          <w:p w14:paraId="16A735E8" w14:textId="77777777" w:rsidR="008872E7" w:rsidRPr="002F30D9" w:rsidRDefault="008872E7" w:rsidP="008872E7">
            <w:pPr>
              <w:spacing w:after="0"/>
              <w:ind w:left="459" w:hanging="425"/>
              <w:rPr>
                <w:rFonts w:ascii="Times New Roman" w:hAnsi="Times New Roman"/>
                <w:bCs/>
                <w:sz w:val="18"/>
                <w:szCs w:val="18"/>
                <w:lang w:val="el-GR"/>
              </w:rPr>
            </w:pPr>
            <w:r w:rsidRPr="007E3C2E">
              <w:rPr>
                <w:sz w:val="18"/>
                <w:szCs w:val="18"/>
              </w:rPr>
              <w:fldChar w:fldCharType="begin">
                <w:ffData>
                  <w:name w:val="Check1"/>
                  <w:enabled/>
                  <w:calcOnExit w:val="0"/>
                  <w:checkBox>
                    <w:sizeAuto/>
                    <w:default w:val="0"/>
                  </w:checkBox>
                </w:ffData>
              </w:fldChar>
            </w:r>
            <w:r w:rsidRPr="002F30D9">
              <w:rPr>
                <w:sz w:val="18"/>
                <w:szCs w:val="18"/>
                <w:lang w:val="el-GR"/>
              </w:rPr>
              <w:instrText xml:space="preserve"> </w:instrText>
            </w:r>
            <w:r w:rsidRPr="007E3C2E">
              <w:rPr>
                <w:sz w:val="18"/>
                <w:szCs w:val="18"/>
              </w:rPr>
              <w:instrText>FORMCHECKBOX</w:instrText>
            </w:r>
            <w:r w:rsidRPr="002F30D9">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Pr="002F30D9">
              <w:rPr>
                <w:sz w:val="18"/>
                <w:szCs w:val="18"/>
                <w:lang w:val="el-GR"/>
              </w:rPr>
              <w:t xml:space="preserve"> </w:t>
            </w:r>
            <w:r w:rsidRPr="002F30D9">
              <w:rPr>
                <w:sz w:val="18"/>
                <w:szCs w:val="18"/>
                <w:lang w:val="el-GR"/>
              </w:rPr>
              <w:tab/>
            </w:r>
            <w:r>
              <w:rPr>
                <w:rFonts w:ascii="Times New Roman" w:hAnsi="Times New Roman"/>
                <w:bCs/>
                <w:sz w:val="18"/>
                <w:szCs w:val="18"/>
                <w:lang w:val="el-GR"/>
              </w:rPr>
              <w:t>Ενισχύσεις για νεοσύστατες επιχειρήσεις (άρθρο 22)</w:t>
            </w:r>
          </w:p>
        </w:tc>
        <w:tc>
          <w:tcPr>
            <w:tcW w:w="1440" w:type="dxa"/>
            <w:vAlign w:val="center"/>
          </w:tcPr>
          <w:p w14:paraId="27CBB72F" w14:textId="77777777" w:rsidR="008872E7" w:rsidRPr="008872E7" w:rsidRDefault="008872E7" w:rsidP="005327D6">
            <w:pPr>
              <w:spacing w:after="0"/>
              <w:jc w:val="center"/>
              <w:rPr>
                <w:rFonts w:ascii="Times New Roman" w:hAnsi="Times New Roman"/>
                <w:bCs/>
                <w:sz w:val="18"/>
                <w:szCs w:val="18"/>
                <w:lang w:val="el-GR"/>
              </w:rPr>
            </w:pPr>
            <w:r w:rsidRPr="007E3C2E">
              <w:rPr>
                <w:rFonts w:ascii="Times New Roman" w:hAnsi="Times New Roman"/>
                <w:bCs/>
                <w:sz w:val="18"/>
                <w:szCs w:val="18"/>
              </w:rPr>
              <w:t>…%</w:t>
            </w:r>
          </w:p>
        </w:tc>
        <w:tc>
          <w:tcPr>
            <w:tcW w:w="1080" w:type="dxa"/>
            <w:vAlign w:val="center"/>
          </w:tcPr>
          <w:p w14:paraId="4D3F5EDD" w14:textId="77777777" w:rsidR="008872E7" w:rsidRPr="008872E7" w:rsidRDefault="008872E7" w:rsidP="0071237B">
            <w:pPr>
              <w:spacing w:after="0"/>
              <w:jc w:val="center"/>
              <w:rPr>
                <w:rFonts w:ascii="Times New Roman" w:hAnsi="Times New Roman"/>
                <w:bCs/>
                <w:sz w:val="18"/>
                <w:szCs w:val="18"/>
                <w:lang w:val="el-GR"/>
              </w:rPr>
            </w:pPr>
            <w:r w:rsidRPr="007E3C2E">
              <w:rPr>
                <w:rFonts w:ascii="Times New Roman" w:hAnsi="Times New Roman"/>
                <w:bCs/>
                <w:sz w:val="18"/>
                <w:szCs w:val="18"/>
              </w:rPr>
              <w:t>…%</w:t>
            </w:r>
          </w:p>
        </w:tc>
      </w:tr>
      <w:tr w:rsidR="008872E7" w:rsidRPr="007E3C2E" w14:paraId="466103EF" w14:textId="77777777" w:rsidTr="0071237B">
        <w:trPr>
          <w:trHeight w:val="1364"/>
        </w:trPr>
        <w:tc>
          <w:tcPr>
            <w:tcW w:w="6768" w:type="dxa"/>
            <w:gridSpan w:val="3"/>
          </w:tcPr>
          <w:p w14:paraId="6022D321" w14:textId="77777777" w:rsidR="008872E7" w:rsidRPr="008872E7" w:rsidRDefault="008872E7" w:rsidP="008872E7">
            <w:pPr>
              <w:spacing w:after="0"/>
              <w:ind w:left="284" w:hanging="284"/>
              <w:rPr>
                <w:rFonts w:ascii="Times New Roman" w:hAnsi="Times New Roman"/>
                <w:bCs/>
                <w:sz w:val="18"/>
                <w:szCs w:val="18"/>
                <w:lang w:val="el-GR"/>
              </w:rPr>
            </w:pPr>
            <w:r w:rsidRPr="007E3C2E">
              <w:rPr>
                <w:sz w:val="18"/>
                <w:szCs w:val="18"/>
              </w:rPr>
              <w:fldChar w:fldCharType="begin">
                <w:ffData>
                  <w:name w:val="Check1"/>
                  <w:enabled/>
                  <w:calcOnExit w:val="0"/>
                  <w:checkBox>
                    <w:sizeAuto/>
                    <w:default w:val="0"/>
                  </w:checkBox>
                </w:ffData>
              </w:fldChar>
            </w:r>
            <w:r w:rsidRPr="008872E7">
              <w:rPr>
                <w:sz w:val="18"/>
                <w:szCs w:val="18"/>
                <w:lang w:val="el-GR"/>
              </w:rPr>
              <w:instrText xml:space="preserve"> </w:instrText>
            </w:r>
            <w:r w:rsidRPr="007E3C2E">
              <w:rPr>
                <w:sz w:val="18"/>
                <w:szCs w:val="18"/>
              </w:rPr>
              <w:instrText>FORMCHECKBOX</w:instrText>
            </w:r>
            <w:r w:rsidRPr="008872E7">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Pr="008872E7">
              <w:rPr>
                <w:sz w:val="18"/>
                <w:szCs w:val="18"/>
                <w:lang w:val="el-GR"/>
              </w:rPr>
              <w:t xml:space="preserve"> </w:t>
            </w:r>
            <w:r>
              <w:rPr>
                <w:rFonts w:ascii="Times New Roman" w:hAnsi="Times New Roman"/>
                <w:bCs/>
                <w:sz w:val="18"/>
                <w:szCs w:val="18"/>
                <w:lang w:val="el-GR"/>
              </w:rPr>
              <w:t>Ενισχύσεις</w:t>
            </w:r>
            <w:r w:rsidRPr="008872E7">
              <w:rPr>
                <w:rFonts w:ascii="Times New Roman" w:hAnsi="Times New Roman"/>
                <w:bCs/>
                <w:sz w:val="18"/>
                <w:szCs w:val="18"/>
                <w:lang w:val="el-GR"/>
              </w:rPr>
              <w:t xml:space="preserve"> </w:t>
            </w:r>
            <w:r>
              <w:rPr>
                <w:rFonts w:ascii="Times New Roman" w:hAnsi="Times New Roman"/>
                <w:bCs/>
                <w:sz w:val="18"/>
                <w:szCs w:val="18"/>
                <w:lang w:val="el-GR"/>
              </w:rPr>
              <w:t>προς</w:t>
            </w:r>
            <w:r w:rsidRPr="008872E7">
              <w:rPr>
                <w:rFonts w:ascii="Times New Roman" w:hAnsi="Times New Roman"/>
                <w:bCs/>
                <w:sz w:val="18"/>
                <w:szCs w:val="18"/>
                <w:lang w:val="el-GR"/>
              </w:rPr>
              <w:t xml:space="preserve"> </w:t>
            </w:r>
            <w:r>
              <w:rPr>
                <w:rFonts w:ascii="Times New Roman" w:hAnsi="Times New Roman"/>
                <w:bCs/>
                <w:sz w:val="18"/>
                <w:szCs w:val="18"/>
                <w:lang w:val="el-GR"/>
              </w:rPr>
              <w:t>ΜΜΕ</w:t>
            </w:r>
            <w:r w:rsidRPr="008872E7">
              <w:rPr>
                <w:rFonts w:ascii="Times New Roman" w:hAnsi="Times New Roman"/>
                <w:bCs/>
                <w:sz w:val="18"/>
                <w:szCs w:val="18"/>
                <w:lang w:val="el-GR"/>
              </w:rPr>
              <w:t xml:space="preserve"> – </w:t>
            </w:r>
            <w:r>
              <w:rPr>
                <w:rFonts w:ascii="Times New Roman" w:hAnsi="Times New Roman"/>
                <w:bCs/>
                <w:sz w:val="18"/>
                <w:szCs w:val="18"/>
                <w:lang w:val="el-GR"/>
              </w:rPr>
              <w:t>Ενισχύσεις για εναλλακτικές πλατφόρμες διαπραγμάτευσης που ειδικεύονται στις ΜΜΕ</w:t>
            </w:r>
            <w:r w:rsidRPr="008872E7">
              <w:rPr>
                <w:rFonts w:ascii="Times New Roman" w:hAnsi="Times New Roman"/>
                <w:bCs/>
                <w:sz w:val="18"/>
                <w:szCs w:val="18"/>
                <w:lang w:val="el-GR"/>
              </w:rPr>
              <w:t xml:space="preserve"> (</w:t>
            </w:r>
            <w:r>
              <w:rPr>
                <w:rFonts w:ascii="Times New Roman" w:hAnsi="Times New Roman"/>
                <w:bCs/>
                <w:sz w:val="18"/>
                <w:szCs w:val="18"/>
                <w:lang w:val="el-GR"/>
              </w:rPr>
              <w:t xml:space="preserve">άρθρο </w:t>
            </w:r>
            <w:r w:rsidRPr="008872E7">
              <w:rPr>
                <w:rFonts w:ascii="Times New Roman" w:hAnsi="Times New Roman"/>
                <w:bCs/>
                <w:sz w:val="18"/>
                <w:szCs w:val="18"/>
                <w:lang w:val="el-GR"/>
              </w:rPr>
              <w:t>23)</w:t>
            </w:r>
          </w:p>
        </w:tc>
        <w:tc>
          <w:tcPr>
            <w:tcW w:w="1440" w:type="dxa"/>
          </w:tcPr>
          <w:p w14:paraId="330A8855" w14:textId="77777777" w:rsidR="008872E7" w:rsidRDefault="000F0C2A" w:rsidP="00E014E3">
            <w:pPr>
              <w:spacing w:after="0"/>
              <w:rPr>
                <w:rFonts w:ascii="Times New Roman" w:hAnsi="Times New Roman"/>
                <w:bCs/>
                <w:sz w:val="18"/>
                <w:szCs w:val="18"/>
                <w:lang w:val="el-GR"/>
              </w:rPr>
            </w:pPr>
            <w:r>
              <w:rPr>
                <w:rFonts w:ascii="Times New Roman" w:hAnsi="Times New Roman"/>
                <w:bCs/>
                <w:sz w:val="18"/>
                <w:szCs w:val="18"/>
                <w:lang w:val="el-GR"/>
              </w:rPr>
              <w:t>…%</w:t>
            </w:r>
            <w:r w:rsidR="008872E7" w:rsidRPr="008872E7">
              <w:rPr>
                <w:rFonts w:ascii="Times New Roman" w:hAnsi="Times New Roman"/>
                <w:bCs/>
                <w:sz w:val="18"/>
                <w:szCs w:val="18"/>
                <w:lang w:val="el-GR"/>
              </w:rPr>
              <w:t xml:space="preserve"> </w:t>
            </w:r>
            <w:r w:rsidR="008872E7" w:rsidRPr="008872E7">
              <w:rPr>
                <w:rFonts w:ascii="Times New Roman" w:hAnsi="Times New Roman"/>
                <w:bCs/>
                <w:sz w:val="18"/>
                <w:szCs w:val="18"/>
                <w:lang w:val="el-GR"/>
              </w:rPr>
              <w:br/>
            </w:r>
            <w:r w:rsidR="008872E7">
              <w:rPr>
                <w:rFonts w:ascii="Times New Roman" w:hAnsi="Times New Roman"/>
                <w:bCs/>
                <w:sz w:val="18"/>
                <w:szCs w:val="18"/>
                <w:lang w:val="el-GR"/>
              </w:rPr>
              <w:t>στην περίπτωση που το μέτρο ενίσχυσης λαμβάνει τη μορφή ενίσχυσης</w:t>
            </w:r>
            <w:r w:rsidR="00E014E3">
              <w:rPr>
                <w:rFonts w:ascii="Times New Roman" w:hAnsi="Times New Roman"/>
                <w:bCs/>
                <w:sz w:val="18"/>
                <w:szCs w:val="18"/>
                <w:lang w:val="el-GR"/>
              </w:rPr>
              <w:t xml:space="preserve"> για νεοσύστατες επιχειρήσεις</w:t>
            </w:r>
            <w:r w:rsidR="008872E7" w:rsidRPr="008872E7">
              <w:rPr>
                <w:rFonts w:ascii="Times New Roman" w:hAnsi="Times New Roman"/>
                <w:bCs/>
                <w:sz w:val="18"/>
                <w:szCs w:val="18"/>
                <w:lang w:val="el-GR"/>
              </w:rPr>
              <w:t xml:space="preserve"> </w:t>
            </w:r>
            <w:r w:rsidR="008872E7" w:rsidRPr="008872E7">
              <w:rPr>
                <w:rFonts w:ascii="Times New Roman" w:hAnsi="Times New Roman"/>
                <w:bCs/>
                <w:sz w:val="18"/>
                <w:szCs w:val="18"/>
                <w:lang w:val="el-GR"/>
              </w:rPr>
              <w:br/>
              <w:t xml:space="preserve">… </w:t>
            </w:r>
            <w:r w:rsidR="00E014E3">
              <w:rPr>
                <w:rFonts w:ascii="Times New Roman" w:hAnsi="Times New Roman"/>
                <w:bCs/>
                <w:sz w:val="18"/>
                <w:szCs w:val="18"/>
                <w:lang w:val="el-GR"/>
              </w:rPr>
              <w:t>εθνικό νόμισμα</w:t>
            </w:r>
          </w:p>
          <w:p w14:paraId="361CFB92" w14:textId="77777777" w:rsidR="00CC7508" w:rsidRPr="00E014E3" w:rsidRDefault="00CC7508" w:rsidP="00E014E3">
            <w:pPr>
              <w:spacing w:after="0"/>
              <w:rPr>
                <w:rFonts w:ascii="Times New Roman" w:hAnsi="Times New Roman"/>
                <w:b/>
                <w:bCs/>
                <w:sz w:val="18"/>
                <w:szCs w:val="18"/>
                <w:lang w:val="el-GR"/>
              </w:rPr>
            </w:pPr>
          </w:p>
        </w:tc>
        <w:tc>
          <w:tcPr>
            <w:tcW w:w="1080" w:type="dxa"/>
            <w:vAlign w:val="center"/>
          </w:tcPr>
          <w:p w14:paraId="10EBEFF3" w14:textId="77777777" w:rsidR="008872E7" w:rsidRPr="007E3C2E" w:rsidRDefault="008872E7" w:rsidP="0071237B">
            <w:pPr>
              <w:spacing w:after="0"/>
              <w:jc w:val="center"/>
              <w:rPr>
                <w:rFonts w:ascii="Times New Roman" w:hAnsi="Times New Roman"/>
                <w:b/>
                <w:bCs/>
                <w:sz w:val="18"/>
                <w:szCs w:val="18"/>
              </w:rPr>
            </w:pPr>
            <w:r w:rsidRPr="007E3C2E">
              <w:rPr>
                <w:rFonts w:ascii="Times New Roman" w:hAnsi="Times New Roman"/>
                <w:bCs/>
                <w:sz w:val="18"/>
                <w:szCs w:val="18"/>
              </w:rPr>
              <w:t>…%</w:t>
            </w:r>
          </w:p>
        </w:tc>
      </w:tr>
      <w:tr w:rsidR="002C7267" w:rsidRPr="002C7267" w14:paraId="47CDE1BA" w14:textId="77777777" w:rsidTr="002C7267">
        <w:trPr>
          <w:trHeight w:val="269"/>
        </w:trPr>
        <w:tc>
          <w:tcPr>
            <w:tcW w:w="6768" w:type="dxa"/>
            <w:gridSpan w:val="3"/>
          </w:tcPr>
          <w:p w14:paraId="12E0CCAE" w14:textId="77777777" w:rsidR="002C7267" w:rsidRPr="002F30D9" w:rsidRDefault="002C7267" w:rsidP="002C7267">
            <w:pPr>
              <w:spacing w:after="0"/>
              <w:ind w:left="284" w:hanging="250"/>
              <w:rPr>
                <w:rFonts w:ascii="Times New Roman" w:hAnsi="Times New Roman"/>
                <w:bCs/>
                <w:sz w:val="18"/>
                <w:szCs w:val="18"/>
                <w:lang w:val="el-GR"/>
              </w:rPr>
            </w:pPr>
            <w:r w:rsidRPr="007E3C2E">
              <w:rPr>
                <w:sz w:val="18"/>
                <w:szCs w:val="18"/>
              </w:rPr>
              <w:fldChar w:fldCharType="begin">
                <w:ffData>
                  <w:name w:val="Check1"/>
                  <w:enabled/>
                  <w:calcOnExit w:val="0"/>
                  <w:checkBox>
                    <w:sizeAuto/>
                    <w:default w:val="0"/>
                  </w:checkBox>
                </w:ffData>
              </w:fldChar>
            </w:r>
            <w:r w:rsidRPr="002F30D9">
              <w:rPr>
                <w:sz w:val="18"/>
                <w:szCs w:val="18"/>
                <w:lang w:val="el-GR"/>
              </w:rPr>
              <w:instrText xml:space="preserve"> </w:instrText>
            </w:r>
            <w:r w:rsidRPr="007E3C2E">
              <w:rPr>
                <w:sz w:val="18"/>
                <w:szCs w:val="18"/>
              </w:rPr>
              <w:instrText>FORMCHECKBOX</w:instrText>
            </w:r>
            <w:r w:rsidRPr="002F30D9">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Pr="002F30D9">
              <w:rPr>
                <w:sz w:val="18"/>
                <w:szCs w:val="18"/>
                <w:lang w:val="el-GR"/>
              </w:rPr>
              <w:t xml:space="preserve"> </w:t>
            </w:r>
            <w:r>
              <w:rPr>
                <w:sz w:val="18"/>
                <w:szCs w:val="18"/>
                <w:lang w:val="el-GR"/>
              </w:rPr>
              <w:t>Ε</w:t>
            </w:r>
            <w:r>
              <w:rPr>
                <w:rFonts w:ascii="Times New Roman" w:hAnsi="Times New Roman"/>
                <w:bCs/>
                <w:sz w:val="18"/>
                <w:szCs w:val="18"/>
                <w:lang w:val="el-GR"/>
              </w:rPr>
              <w:t>νισχύσεις προς ΜΜΕ- Ενισχύσεις για δαπάνες διερεύνησης (άρθρο 24)</w:t>
            </w:r>
          </w:p>
        </w:tc>
        <w:tc>
          <w:tcPr>
            <w:tcW w:w="1440" w:type="dxa"/>
          </w:tcPr>
          <w:p w14:paraId="5518F56B" w14:textId="77777777" w:rsidR="002C7267" w:rsidRPr="008872E7" w:rsidRDefault="002C7267" w:rsidP="002C7267">
            <w:pPr>
              <w:spacing w:after="0"/>
              <w:jc w:val="center"/>
              <w:rPr>
                <w:rFonts w:ascii="Times New Roman" w:hAnsi="Times New Roman"/>
                <w:bCs/>
                <w:sz w:val="18"/>
                <w:szCs w:val="18"/>
                <w:lang w:val="el-GR"/>
              </w:rPr>
            </w:pPr>
            <w:r w:rsidRPr="007E3C2E">
              <w:rPr>
                <w:rFonts w:ascii="Times New Roman" w:hAnsi="Times New Roman"/>
                <w:bCs/>
                <w:sz w:val="18"/>
                <w:szCs w:val="18"/>
              </w:rPr>
              <w:t>…%</w:t>
            </w:r>
          </w:p>
        </w:tc>
        <w:tc>
          <w:tcPr>
            <w:tcW w:w="1080" w:type="dxa"/>
            <w:vAlign w:val="center"/>
          </w:tcPr>
          <w:p w14:paraId="398BEB47" w14:textId="77777777" w:rsidR="002C7267" w:rsidRPr="002C7267" w:rsidRDefault="002C7267" w:rsidP="002C7267">
            <w:pPr>
              <w:spacing w:after="0"/>
              <w:jc w:val="center"/>
              <w:rPr>
                <w:rFonts w:ascii="Times New Roman" w:hAnsi="Times New Roman"/>
                <w:bCs/>
                <w:sz w:val="18"/>
                <w:szCs w:val="18"/>
                <w:lang w:val="el-GR"/>
              </w:rPr>
            </w:pPr>
            <w:r w:rsidRPr="007E3C2E">
              <w:rPr>
                <w:rFonts w:ascii="Times New Roman" w:hAnsi="Times New Roman"/>
                <w:bCs/>
                <w:sz w:val="18"/>
                <w:szCs w:val="18"/>
              </w:rPr>
              <w:t>…%</w:t>
            </w:r>
          </w:p>
        </w:tc>
      </w:tr>
      <w:tr w:rsidR="002C7267" w:rsidRPr="007E3C2E" w14:paraId="5BDE3EB8" w14:textId="77777777" w:rsidTr="000C0CD4">
        <w:trPr>
          <w:trHeight w:val="210"/>
        </w:trPr>
        <w:tc>
          <w:tcPr>
            <w:tcW w:w="2518" w:type="dxa"/>
            <w:vMerge w:val="restart"/>
          </w:tcPr>
          <w:p w14:paraId="40597BBB" w14:textId="77777777" w:rsidR="002C7267" w:rsidRPr="002C7267" w:rsidRDefault="002C7267" w:rsidP="002C7267">
            <w:pPr>
              <w:spacing w:after="0"/>
              <w:ind w:left="284" w:hanging="284"/>
              <w:rPr>
                <w:rFonts w:ascii="Times New Roman" w:hAnsi="Times New Roman"/>
                <w:bCs/>
                <w:sz w:val="18"/>
                <w:szCs w:val="18"/>
                <w:lang w:val="el-GR"/>
              </w:rPr>
            </w:pPr>
            <w:r w:rsidRPr="002C7267">
              <w:rPr>
                <w:sz w:val="18"/>
                <w:szCs w:val="18"/>
                <w:lang w:val="el-GR"/>
              </w:rPr>
              <w:br w:type="page"/>
            </w:r>
            <w:r w:rsidRPr="002C7267">
              <w:rPr>
                <w:rFonts w:ascii="Times New Roman" w:hAnsi="Times New Roman"/>
                <w:bCs/>
                <w:sz w:val="18"/>
                <w:szCs w:val="18"/>
                <w:lang w:val="el-GR"/>
              </w:rPr>
              <w:tab/>
            </w:r>
            <w:r>
              <w:rPr>
                <w:rFonts w:ascii="Times New Roman" w:hAnsi="Times New Roman"/>
                <w:bCs/>
                <w:sz w:val="18"/>
                <w:szCs w:val="18"/>
                <w:lang w:val="el-GR"/>
              </w:rPr>
              <w:t>Ενισχύσεις για έρευνα και ανάπτυξη και καινοτομία</w:t>
            </w:r>
            <w:r w:rsidRPr="002C7267">
              <w:rPr>
                <w:rFonts w:ascii="Times New Roman" w:hAnsi="Times New Roman"/>
                <w:bCs/>
                <w:sz w:val="18"/>
                <w:szCs w:val="18"/>
                <w:lang w:val="el-GR"/>
              </w:rPr>
              <w:t xml:space="preserve"> (</w:t>
            </w:r>
            <w:r>
              <w:rPr>
                <w:rFonts w:ascii="Times New Roman" w:hAnsi="Times New Roman"/>
                <w:bCs/>
                <w:sz w:val="18"/>
                <w:szCs w:val="18"/>
                <w:lang w:val="el-GR"/>
              </w:rPr>
              <w:t>άρθρα</w:t>
            </w:r>
            <w:r w:rsidRPr="007E3C2E">
              <w:rPr>
                <w:rFonts w:ascii="Times New Roman" w:hAnsi="Times New Roman"/>
                <w:bCs/>
                <w:sz w:val="18"/>
                <w:szCs w:val="18"/>
              </w:rPr>
              <w:t> </w:t>
            </w:r>
            <w:r w:rsidRPr="002C7267">
              <w:rPr>
                <w:rFonts w:ascii="Times New Roman" w:hAnsi="Times New Roman"/>
                <w:bCs/>
                <w:sz w:val="18"/>
                <w:szCs w:val="18"/>
                <w:lang w:val="el-GR"/>
              </w:rPr>
              <w:t>25</w:t>
            </w:r>
            <w:r w:rsidRPr="007E3C2E">
              <w:rPr>
                <w:rFonts w:ascii="Times New Roman" w:hAnsi="Times New Roman"/>
                <w:bCs/>
                <w:sz w:val="18"/>
                <w:szCs w:val="18"/>
              </w:rPr>
              <w:t> </w:t>
            </w:r>
            <w:r w:rsidRPr="002C7267">
              <w:rPr>
                <w:rFonts w:ascii="Times New Roman" w:hAnsi="Times New Roman"/>
                <w:bCs/>
                <w:sz w:val="18"/>
                <w:szCs w:val="18"/>
                <w:lang w:val="el-GR"/>
              </w:rPr>
              <w:noBreakHyphen/>
            </w:r>
            <w:r w:rsidRPr="007E3C2E">
              <w:rPr>
                <w:rFonts w:ascii="Times New Roman" w:hAnsi="Times New Roman"/>
                <w:bCs/>
                <w:sz w:val="18"/>
                <w:szCs w:val="18"/>
              </w:rPr>
              <w:t> </w:t>
            </w:r>
            <w:r w:rsidRPr="002C7267">
              <w:rPr>
                <w:rFonts w:ascii="Times New Roman" w:hAnsi="Times New Roman"/>
                <w:bCs/>
                <w:sz w:val="18"/>
                <w:szCs w:val="18"/>
                <w:lang w:val="el-GR"/>
              </w:rPr>
              <w:t>30)</w:t>
            </w:r>
          </w:p>
        </w:tc>
        <w:tc>
          <w:tcPr>
            <w:tcW w:w="1190" w:type="dxa"/>
            <w:vMerge w:val="restart"/>
          </w:tcPr>
          <w:p w14:paraId="43EC82A2" w14:textId="77777777" w:rsidR="002C7267" w:rsidRPr="002C7267" w:rsidRDefault="002C7267" w:rsidP="006101FC">
            <w:pPr>
              <w:spacing w:after="0"/>
              <w:rPr>
                <w:rFonts w:ascii="Times New Roman" w:hAnsi="Times New Roman"/>
                <w:bCs/>
                <w:sz w:val="18"/>
                <w:szCs w:val="18"/>
                <w:lang w:val="el-GR"/>
              </w:rPr>
            </w:pPr>
            <w:r>
              <w:rPr>
                <w:rFonts w:ascii="Times New Roman" w:hAnsi="Times New Roman"/>
                <w:bCs/>
                <w:sz w:val="18"/>
                <w:szCs w:val="18"/>
                <w:lang w:val="el-GR"/>
              </w:rPr>
              <w:t>Ενισχύσεις για έργα έρευνας και ανάπτυξης</w:t>
            </w:r>
            <w:r w:rsidRPr="002C7267">
              <w:rPr>
                <w:rFonts w:ascii="Times New Roman" w:hAnsi="Times New Roman"/>
                <w:bCs/>
                <w:sz w:val="18"/>
                <w:szCs w:val="18"/>
                <w:lang w:val="el-GR"/>
              </w:rPr>
              <w:t xml:space="preserve"> (</w:t>
            </w:r>
            <w:r>
              <w:rPr>
                <w:rFonts w:ascii="Times New Roman" w:hAnsi="Times New Roman"/>
                <w:bCs/>
                <w:sz w:val="18"/>
                <w:szCs w:val="18"/>
                <w:lang w:val="el-GR"/>
              </w:rPr>
              <w:t>άρθρο</w:t>
            </w:r>
            <w:r w:rsidRPr="007E3C2E">
              <w:rPr>
                <w:rFonts w:ascii="Times New Roman" w:hAnsi="Times New Roman"/>
                <w:bCs/>
                <w:sz w:val="18"/>
                <w:szCs w:val="18"/>
              </w:rPr>
              <w:t> </w:t>
            </w:r>
            <w:r w:rsidRPr="002C7267">
              <w:rPr>
                <w:rFonts w:ascii="Times New Roman" w:hAnsi="Times New Roman"/>
                <w:bCs/>
                <w:sz w:val="18"/>
                <w:szCs w:val="18"/>
                <w:lang w:val="el-GR"/>
              </w:rPr>
              <w:t>25)</w:t>
            </w:r>
          </w:p>
        </w:tc>
        <w:tc>
          <w:tcPr>
            <w:tcW w:w="3060" w:type="dxa"/>
          </w:tcPr>
          <w:p w14:paraId="635C688D" w14:textId="77777777" w:rsidR="002C7267" w:rsidRPr="002C7267" w:rsidRDefault="002C7267" w:rsidP="002C7267">
            <w:pPr>
              <w:spacing w:after="0"/>
              <w:ind w:left="284" w:hanging="284"/>
              <w:rPr>
                <w:rFonts w:ascii="Times New Roman" w:hAnsi="Times New Roman"/>
                <w:bCs/>
                <w:sz w:val="18"/>
                <w:szCs w:val="18"/>
                <w:lang w:val="el-GR"/>
              </w:rPr>
            </w:pPr>
            <w:r w:rsidRPr="007E3C2E">
              <w:rPr>
                <w:sz w:val="18"/>
                <w:szCs w:val="18"/>
              </w:rPr>
              <w:fldChar w:fldCharType="begin">
                <w:ffData>
                  <w:name w:val="Check1"/>
                  <w:enabled/>
                  <w:calcOnExit w:val="0"/>
                  <w:checkBox>
                    <w:sizeAuto/>
                    <w:default w:val="0"/>
                  </w:checkBox>
                </w:ffData>
              </w:fldChar>
            </w:r>
            <w:r w:rsidRPr="002C7267">
              <w:rPr>
                <w:sz w:val="18"/>
                <w:szCs w:val="18"/>
                <w:lang w:val="el-GR"/>
              </w:rPr>
              <w:instrText xml:space="preserve"> </w:instrText>
            </w:r>
            <w:r w:rsidRPr="007E3C2E">
              <w:rPr>
                <w:sz w:val="18"/>
                <w:szCs w:val="18"/>
              </w:rPr>
              <w:instrText>FORMCHECKBOX</w:instrText>
            </w:r>
            <w:r w:rsidRPr="002C7267">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Pr="002C7267">
              <w:rPr>
                <w:sz w:val="18"/>
                <w:szCs w:val="18"/>
                <w:lang w:val="el-GR"/>
              </w:rPr>
              <w:t xml:space="preserve"> </w:t>
            </w:r>
            <w:r>
              <w:rPr>
                <w:rFonts w:ascii="Times New Roman" w:hAnsi="Times New Roman"/>
                <w:bCs/>
                <w:sz w:val="18"/>
                <w:szCs w:val="18"/>
                <w:lang w:val="el-GR"/>
              </w:rPr>
              <w:t xml:space="preserve">Βασική έρευνα [άρθρο 25 παράγραφος 2 στοιχείο α)] </w:t>
            </w:r>
          </w:p>
        </w:tc>
        <w:tc>
          <w:tcPr>
            <w:tcW w:w="1440" w:type="dxa"/>
            <w:vAlign w:val="center"/>
          </w:tcPr>
          <w:p w14:paraId="6B23D20C" w14:textId="77777777" w:rsidR="002C7267" w:rsidRPr="007E3C2E" w:rsidRDefault="002C7267" w:rsidP="000C0CD4">
            <w:pPr>
              <w:spacing w:after="0"/>
              <w:jc w:val="center"/>
              <w:rPr>
                <w:rFonts w:ascii="Times New Roman" w:hAnsi="Times New Roman"/>
                <w:bCs/>
                <w:sz w:val="18"/>
                <w:szCs w:val="18"/>
              </w:rPr>
            </w:pPr>
            <w:r w:rsidRPr="007E3C2E">
              <w:rPr>
                <w:rFonts w:ascii="Times New Roman" w:hAnsi="Times New Roman"/>
                <w:bCs/>
                <w:sz w:val="18"/>
                <w:szCs w:val="18"/>
              </w:rPr>
              <w:t>…%</w:t>
            </w:r>
          </w:p>
        </w:tc>
        <w:tc>
          <w:tcPr>
            <w:tcW w:w="1080" w:type="dxa"/>
            <w:vAlign w:val="center"/>
          </w:tcPr>
          <w:p w14:paraId="583DF49E" w14:textId="77777777" w:rsidR="002C7267" w:rsidRPr="007E3C2E" w:rsidRDefault="002C7267" w:rsidP="000C0CD4">
            <w:pPr>
              <w:spacing w:after="0"/>
              <w:jc w:val="center"/>
              <w:rPr>
                <w:rFonts w:ascii="Times New Roman" w:hAnsi="Times New Roman"/>
                <w:b/>
                <w:bCs/>
                <w:sz w:val="18"/>
                <w:szCs w:val="18"/>
              </w:rPr>
            </w:pPr>
            <w:r w:rsidRPr="007E3C2E">
              <w:rPr>
                <w:rFonts w:ascii="Times New Roman" w:hAnsi="Times New Roman"/>
                <w:bCs/>
                <w:sz w:val="18"/>
                <w:szCs w:val="18"/>
              </w:rPr>
              <w:t>…%</w:t>
            </w:r>
          </w:p>
        </w:tc>
      </w:tr>
      <w:tr w:rsidR="002C7267" w:rsidRPr="007E3C2E" w14:paraId="2CFDB375" w14:textId="77777777" w:rsidTr="000C0CD4">
        <w:trPr>
          <w:trHeight w:val="210"/>
        </w:trPr>
        <w:tc>
          <w:tcPr>
            <w:tcW w:w="2518" w:type="dxa"/>
            <w:vMerge/>
          </w:tcPr>
          <w:p w14:paraId="7818F334" w14:textId="77777777" w:rsidR="002C7267" w:rsidRPr="007E3C2E" w:rsidRDefault="002C7267" w:rsidP="00444AB8">
            <w:pPr>
              <w:spacing w:after="0"/>
              <w:ind w:left="284" w:hanging="284"/>
              <w:rPr>
                <w:rFonts w:ascii="Times New Roman" w:hAnsi="Times New Roman"/>
                <w:bCs/>
                <w:sz w:val="18"/>
                <w:szCs w:val="18"/>
              </w:rPr>
            </w:pPr>
          </w:p>
        </w:tc>
        <w:tc>
          <w:tcPr>
            <w:tcW w:w="1190" w:type="dxa"/>
            <w:vMerge/>
          </w:tcPr>
          <w:p w14:paraId="70371457" w14:textId="77777777" w:rsidR="002C7267" w:rsidRPr="007E3C2E" w:rsidRDefault="002C7267" w:rsidP="00444AB8">
            <w:pPr>
              <w:spacing w:after="0"/>
              <w:ind w:left="284" w:hanging="284"/>
              <w:rPr>
                <w:rFonts w:ascii="Times New Roman" w:hAnsi="Times New Roman"/>
                <w:bCs/>
                <w:sz w:val="18"/>
                <w:szCs w:val="18"/>
              </w:rPr>
            </w:pPr>
          </w:p>
        </w:tc>
        <w:tc>
          <w:tcPr>
            <w:tcW w:w="3060" w:type="dxa"/>
          </w:tcPr>
          <w:p w14:paraId="0C143097" w14:textId="77777777" w:rsidR="002C7267" w:rsidRPr="002C7267" w:rsidRDefault="002C7267" w:rsidP="002C7267">
            <w:pPr>
              <w:spacing w:after="0"/>
              <w:ind w:left="284" w:hanging="284"/>
              <w:rPr>
                <w:rFonts w:ascii="Times New Roman" w:hAnsi="Times New Roman"/>
                <w:bCs/>
                <w:sz w:val="18"/>
                <w:szCs w:val="18"/>
                <w:lang w:val="el-GR"/>
              </w:rPr>
            </w:pPr>
            <w:r w:rsidRPr="007E3C2E">
              <w:rPr>
                <w:sz w:val="18"/>
                <w:szCs w:val="18"/>
              </w:rPr>
              <w:fldChar w:fldCharType="begin">
                <w:ffData>
                  <w:name w:val="Check1"/>
                  <w:enabled/>
                  <w:calcOnExit w:val="0"/>
                  <w:checkBox>
                    <w:sizeAuto/>
                    <w:default w:val="0"/>
                  </w:checkBox>
                </w:ffData>
              </w:fldChar>
            </w:r>
            <w:r w:rsidRPr="002C7267">
              <w:rPr>
                <w:sz w:val="18"/>
                <w:szCs w:val="18"/>
                <w:lang w:val="el-GR"/>
              </w:rPr>
              <w:instrText xml:space="preserve"> </w:instrText>
            </w:r>
            <w:r w:rsidRPr="007E3C2E">
              <w:rPr>
                <w:sz w:val="18"/>
                <w:szCs w:val="18"/>
              </w:rPr>
              <w:instrText>FORMCHECKBOX</w:instrText>
            </w:r>
            <w:r w:rsidRPr="002C7267">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Pr="002C7267">
              <w:rPr>
                <w:sz w:val="18"/>
                <w:szCs w:val="18"/>
                <w:lang w:val="el-GR"/>
              </w:rPr>
              <w:t xml:space="preserve"> </w:t>
            </w:r>
            <w:r>
              <w:rPr>
                <w:rFonts w:ascii="Times New Roman" w:hAnsi="Times New Roman"/>
                <w:bCs/>
                <w:sz w:val="18"/>
                <w:szCs w:val="18"/>
                <w:lang w:val="el-GR"/>
              </w:rPr>
              <w:t>Βιομηχανική έρευνα [άρθρο 25 παράγραφος 2 στοιχείο β)]</w:t>
            </w:r>
          </w:p>
        </w:tc>
        <w:tc>
          <w:tcPr>
            <w:tcW w:w="1440" w:type="dxa"/>
            <w:vAlign w:val="center"/>
          </w:tcPr>
          <w:p w14:paraId="7D98C261" w14:textId="77777777" w:rsidR="002C7267" w:rsidRPr="007E3C2E" w:rsidRDefault="002C7267" w:rsidP="000C0CD4">
            <w:pPr>
              <w:spacing w:after="0"/>
              <w:jc w:val="center"/>
              <w:rPr>
                <w:rFonts w:ascii="Times New Roman" w:hAnsi="Times New Roman"/>
                <w:bCs/>
                <w:sz w:val="18"/>
                <w:szCs w:val="18"/>
              </w:rPr>
            </w:pPr>
            <w:r w:rsidRPr="007E3C2E">
              <w:rPr>
                <w:rFonts w:ascii="Times New Roman" w:hAnsi="Times New Roman"/>
                <w:bCs/>
                <w:sz w:val="18"/>
                <w:szCs w:val="18"/>
              </w:rPr>
              <w:t>…%</w:t>
            </w:r>
          </w:p>
        </w:tc>
        <w:tc>
          <w:tcPr>
            <w:tcW w:w="1080" w:type="dxa"/>
            <w:vAlign w:val="center"/>
          </w:tcPr>
          <w:p w14:paraId="686605E9" w14:textId="77777777" w:rsidR="002C7267" w:rsidRPr="007E3C2E" w:rsidRDefault="002C7267" w:rsidP="000C0CD4">
            <w:pPr>
              <w:spacing w:after="0"/>
              <w:jc w:val="center"/>
              <w:rPr>
                <w:rFonts w:ascii="Times New Roman" w:hAnsi="Times New Roman"/>
                <w:b/>
                <w:bCs/>
                <w:sz w:val="18"/>
                <w:szCs w:val="18"/>
              </w:rPr>
            </w:pPr>
            <w:r w:rsidRPr="007E3C2E">
              <w:rPr>
                <w:rFonts w:ascii="Times New Roman" w:hAnsi="Times New Roman"/>
                <w:bCs/>
                <w:sz w:val="18"/>
                <w:szCs w:val="18"/>
              </w:rPr>
              <w:t>…%</w:t>
            </w:r>
          </w:p>
        </w:tc>
      </w:tr>
      <w:tr w:rsidR="002C7267" w:rsidRPr="007E3C2E" w14:paraId="63E3AD86" w14:textId="77777777" w:rsidTr="000C0CD4">
        <w:trPr>
          <w:trHeight w:val="428"/>
        </w:trPr>
        <w:tc>
          <w:tcPr>
            <w:tcW w:w="2518" w:type="dxa"/>
            <w:vMerge/>
          </w:tcPr>
          <w:p w14:paraId="1BDA53FE" w14:textId="77777777" w:rsidR="002C7267" w:rsidRPr="007E3C2E" w:rsidRDefault="002C7267" w:rsidP="00444AB8">
            <w:pPr>
              <w:spacing w:after="0"/>
              <w:ind w:left="284" w:hanging="284"/>
              <w:rPr>
                <w:rFonts w:ascii="Times New Roman" w:hAnsi="Times New Roman"/>
                <w:bCs/>
                <w:sz w:val="18"/>
                <w:szCs w:val="18"/>
              </w:rPr>
            </w:pPr>
          </w:p>
        </w:tc>
        <w:tc>
          <w:tcPr>
            <w:tcW w:w="1190" w:type="dxa"/>
            <w:vMerge/>
          </w:tcPr>
          <w:p w14:paraId="21D4EB80" w14:textId="77777777" w:rsidR="002C7267" w:rsidRPr="007E3C2E" w:rsidRDefault="002C7267" w:rsidP="00444AB8">
            <w:pPr>
              <w:spacing w:after="0"/>
              <w:ind w:left="284" w:hanging="284"/>
              <w:rPr>
                <w:rFonts w:ascii="Times New Roman" w:hAnsi="Times New Roman"/>
                <w:bCs/>
                <w:sz w:val="18"/>
                <w:szCs w:val="18"/>
              </w:rPr>
            </w:pPr>
          </w:p>
        </w:tc>
        <w:tc>
          <w:tcPr>
            <w:tcW w:w="3060" w:type="dxa"/>
          </w:tcPr>
          <w:p w14:paraId="005B5822" w14:textId="77777777" w:rsidR="002C7267" w:rsidRPr="002C7267" w:rsidRDefault="002C7267" w:rsidP="002C7267">
            <w:pPr>
              <w:spacing w:after="0"/>
              <w:ind w:left="284" w:hanging="284"/>
              <w:rPr>
                <w:rFonts w:ascii="Times New Roman" w:hAnsi="Times New Roman"/>
                <w:bCs/>
                <w:sz w:val="18"/>
                <w:szCs w:val="18"/>
                <w:lang w:val="el-GR"/>
              </w:rPr>
            </w:pPr>
            <w:r w:rsidRPr="007E3C2E">
              <w:rPr>
                <w:sz w:val="18"/>
                <w:szCs w:val="18"/>
              </w:rPr>
              <w:fldChar w:fldCharType="begin">
                <w:ffData>
                  <w:name w:val="Check1"/>
                  <w:enabled/>
                  <w:calcOnExit w:val="0"/>
                  <w:checkBox>
                    <w:sizeAuto/>
                    <w:default w:val="0"/>
                  </w:checkBox>
                </w:ffData>
              </w:fldChar>
            </w:r>
            <w:r w:rsidRPr="002C7267">
              <w:rPr>
                <w:sz w:val="18"/>
                <w:szCs w:val="18"/>
                <w:lang w:val="el-GR"/>
              </w:rPr>
              <w:instrText xml:space="preserve"> </w:instrText>
            </w:r>
            <w:r w:rsidRPr="007E3C2E">
              <w:rPr>
                <w:sz w:val="18"/>
                <w:szCs w:val="18"/>
              </w:rPr>
              <w:instrText>FORMCHECKBOX</w:instrText>
            </w:r>
            <w:r w:rsidRPr="002C7267">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Pr="002C7267">
              <w:rPr>
                <w:sz w:val="18"/>
                <w:szCs w:val="18"/>
                <w:lang w:val="el-GR"/>
              </w:rPr>
              <w:t xml:space="preserve"> </w:t>
            </w:r>
            <w:r>
              <w:rPr>
                <w:rFonts w:ascii="Times New Roman" w:hAnsi="Times New Roman"/>
                <w:bCs/>
                <w:sz w:val="18"/>
                <w:szCs w:val="18"/>
                <w:lang w:val="el-GR"/>
              </w:rPr>
              <w:t>Πειραματική ανάπτυξη [άρθρο 25 παράγραφος 2 στοιχείο γ)]</w:t>
            </w:r>
          </w:p>
        </w:tc>
        <w:tc>
          <w:tcPr>
            <w:tcW w:w="1440" w:type="dxa"/>
            <w:vAlign w:val="center"/>
          </w:tcPr>
          <w:p w14:paraId="4B50C088" w14:textId="77777777" w:rsidR="002C7267" w:rsidRPr="007E3C2E" w:rsidRDefault="002C7267" w:rsidP="000C0CD4">
            <w:pPr>
              <w:spacing w:after="0"/>
              <w:jc w:val="center"/>
              <w:rPr>
                <w:rFonts w:ascii="Times New Roman" w:hAnsi="Times New Roman"/>
                <w:bCs/>
                <w:sz w:val="18"/>
                <w:szCs w:val="18"/>
              </w:rPr>
            </w:pPr>
            <w:r w:rsidRPr="007E3C2E">
              <w:rPr>
                <w:rFonts w:ascii="Times New Roman" w:hAnsi="Times New Roman"/>
                <w:bCs/>
                <w:sz w:val="18"/>
                <w:szCs w:val="18"/>
              </w:rPr>
              <w:t>…%</w:t>
            </w:r>
          </w:p>
        </w:tc>
        <w:tc>
          <w:tcPr>
            <w:tcW w:w="1080" w:type="dxa"/>
            <w:vAlign w:val="center"/>
          </w:tcPr>
          <w:p w14:paraId="73F6F360" w14:textId="77777777" w:rsidR="002C7267" w:rsidRPr="007E3C2E" w:rsidRDefault="002C7267" w:rsidP="000C0CD4">
            <w:pPr>
              <w:spacing w:after="0"/>
              <w:jc w:val="center"/>
              <w:rPr>
                <w:rFonts w:ascii="Times New Roman" w:hAnsi="Times New Roman"/>
                <w:b/>
                <w:bCs/>
                <w:sz w:val="18"/>
                <w:szCs w:val="18"/>
              </w:rPr>
            </w:pPr>
            <w:r w:rsidRPr="007E3C2E">
              <w:rPr>
                <w:rFonts w:ascii="Times New Roman" w:hAnsi="Times New Roman"/>
                <w:bCs/>
                <w:sz w:val="18"/>
                <w:szCs w:val="18"/>
              </w:rPr>
              <w:t>…%</w:t>
            </w:r>
          </w:p>
        </w:tc>
      </w:tr>
      <w:tr w:rsidR="002C7267" w:rsidRPr="007E3C2E" w14:paraId="080A181B" w14:textId="77777777" w:rsidTr="000C0CD4">
        <w:trPr>
          <w:trHeight w:val="427"/>
        </w:trPr>
        <w:tc>
          <w:tcPr>
            <w:tcW w:w="2518" w:type="dxa"/>
            <w:vMerge/>
          </w:tcPr>
          <w:p w14:paraId="3084CD11" w14:textId="77777777" w:rsidR="002C7267" w:rsidRPr="007E3C2E" w:rsidRDefault="002C7267" w:rsidP="00444AB8">
            <w:pPr>
              <w:spacing w:after="0"/>
              <w:ind w:left="284" w:hanging="284"/>
              <w:rPr>
                <w:rFonts w:ascii="Times New Roman" w:hAnsi="Times New Roman"/>
                <w:bCs/>
                <w:sz w:val="18"/>
                <w:szCs w:val="18"/>
              </w:rPr>
            </w:pPr>
          </w:p>
        </w:tc>
        <w:tc>
          <w:tcPr>
            <w:tcW w:w="1190" w:type="dxa"/>
            <w:vMerge/>
          </w:tcPr>
          <w:p w14:paraId="71BBC16A" w14:textId="77777777" w:rsidR="002C7267" w:rsidRPr="007E3C2E" w:rsidRDefault="002C7267" w:rsidP="00444AB8">
            <w:pPr>
              <w:spacing w:after="0"/>
              <w:ind w:left="284" w:hanging="284"/>
              <w:rPr>
                <w:rFonts w:ascii="Times New Roman" w:hAnsi="Times New Roman"/>
                <w:bCs/>
                <w:sz w:val="18"/>
                <w:szCs w:val="18"/>
              </w:rPr>
            </w:pPr>
          </w:p>
        </w:tc>
        <w:tc>
          <w:tcPr>
            <w:tcW w:w="3060" w:type="dxa"/>
          </w:tcPr>
          <w:p w14:paraId="4AF80135" w14:textId="77777777" w:rsidR="002C7267" w:rsidRPr="002C7267" w:rsidRDefault="002C7267" w:rsidP="002C7267">
            <w:pPr>
              <w:spacing w:after="0"/>
              <w:ind w:left="284" w:hanging="284"/>
              <w:rPr>
                <w:rFonts w:ascii="Times New Roman" w:hAnsi="Times New Roman"/>
                <w:bCs/>
                <w:sz w:val="18"/>
                <w:szCs w:val="18"/>
                <w:lang w:val="el-GR"/>
              </w:rPr>
            </w:pPr>
            <w:r w:rsidRPr="007E3C2E">
              <w:rPr>
                <w:sz w:val="18"/>
                <w:szCs w:val="18"/>
              </w:rPr>
              <w:fldChar w:fldCharType="begin">
                <w:ffData>
                  <w:name w:val=""/>
                  <w:enabled/>
                  <w:calcOnExit w:val="0"/>
                  <w:checkBox>
                    <w:sizeAuto/>
                    <w:default w:val="0"/>
                  </w:checkBox>
                </w:ffData>
              </w:fldChar>
            </w:r>
            <w:r w:rsidRPr="002C7267">
              <w:rPr>
                <w:sz w:val="18"/>
                <w:szCs w:val="18"/>
                <w:lang w:val="el-GR"/>
              </w:rPr>
              <w:instrText xml:space="preserve"> </w:instrText>
            </w:r>
            <w:r w:rsidRPr="007E3C2E">
              <w:rPr>
                <w:sz w:val="18"/>
                <w:szCs w:val="18"/>
              </w:rPr>
              <w:instrText>FORMCHECKBOX</w:instrText>
            </w:r>
            <w:r w:rsidRPr="002C7267">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Pr="002C7267">
              <w:rPr>
                <w:sz w:val="18"/>
                <w:szCs w:val="18"/>
                <w:lang w:val="el-GR"/>
              </w:rPr>
              <w:t xml:space="preserve"> </w:t>
            </w:r>
            <w:r>
              <w:rPr>
                <w:rFonts w:ascii="Times New Roman" w:hAnsi="Times New Roman"/>
                <w:bCs/>
                <w:sz w:val="18"/>
                <w:szCs w:val="18"/>
                <w:lang w:val="el-GR"/>
              </w:rPr>
              <w:t>Μελέτες σκοπιμότητας [άρθρο 25 παράγραφος 2 στοιχείο δ)]</w:t>
            </w:r>
          </w:p>
        </w:tc>
        <w:tc>
          <w:tcPr>
            <w:tcW w:w="1440" w:type="dxa"/>
            <w:vAlign w:val="center"/>
          </w:tcPr>
          <w:p w14:paraId="27533847" w14:textId="77777777" w:rsidR="002C7267" w:rsidRPr="007E3C2E" w:rsidRDefault="002C7267" w:rsidP="000C0CD4">
            <w:pPr>
              <w:spacing w:after="0"/>
              <w:jc w:val="center"/>
              <w:rPr>
                <w:rFonts w:ascii="Times New Roman" w:hAnsi="Times New Roman"/>
                <w:bCs/>
                <w:sz w:val="18"/>
                <w:szCs w:val="18"/>
              </w:rPr>
            </w:pPr>
            <w:r w:rsidRPr="007E3C2E">
              <w:rPr>
                <w:rFonts w:ascii="Times New Roman" w:hAnsi="Times New Roman"/>
                <w:bCs/>
                <w:sz w:val="18"/>
                <w:szCs w:val="18"/>
              </w:rPr>
              <w:t>…%</w:t>
            </w:r>
          </w:p>
        </w:tc>
        <w:tc>
          <w:tcPr>
            <w:tcW w:w="1080" w:type="dxa"/>
            <w:vAlign w:val="center"/>
          </w:tcPr>
          <w:p w14:paraId="3EA2D675" w14:textId="77777777" w:rsidR="002C7267" w:rsidRPr="007E3C2E" w:rsidRDefault="002C7267" w:rsidP="000C0CD4">
            <w:pPr>
              <w:spacing w:after="0"/>
              <w:jc w:val="center"/>
              <w:rPr>
                <w:rFonts w:ascii="Times New Roman" w:hAnsi="Times New Roman"/>
                <w:b/>
                <w:bCs/>
                <w:sz w:val="18"/>
                <w:szCs w:val="18"/>
              </w:rPr>
            </w:pPr>
            <w:r w:rsidRPr="007E3C2E">
              <w:rPr>
                <w:rFonts w:ascii="Times New Roman" w:hAnsi="Times New Roman"/>
                <w:bCs/>
                <w:sz w:val="18"/>
                <w:szCs w:val="18"/>
              </w:rPr>
              <w:t>…%</w:t>
            </w:r>
          </w:p>
        </w:tc>
      </w:tr>
      <w:tr w:rsidR="002C7267" w:rsidRPr="007E3C2E" w14:paraId="765BC6C3" w14:textId="77777777" w:rsidTr="000C0CD4">
        <w:trPr>
          <w:trHeight w:val="375"/>
        </w:trPr>
        <w:tc>
          <w:tcPr>
            <w:tcW w:w="2518" w:type="dxa"/>
            <w:vMerge/>
          </w:tcPr>
          <w:p w14:paraId="064B6FDF" w14:textId="77777777" w:rsidR="002C7267" w:rsidRPr="007E3C2E" w:rsidRDefault="002C7267" w:rsidP="00444AB8">
            <w:pPr>
              <w:spacing w:after="0"/>
              <w:ind w:left="284" w:hanging="284"/>
              <w:rPr>
                <w:rFonts w:ascii="Times New Roman" w:hAnsi="Times New Roman"/>
                <w:bCs/>
                <w:sz w:val="18"/>
                <w:szCs w:val="18"/>
              </w:rPr>
            </w:pPr>
          </w:p>
        </w:tc>
        <w:tc>
          <w:tcPr>
            <w:tcW w:w="4250" w:type="dxa"/>
            <w:gridSpan w:val="2"/>
          </w:tcPr>
          <w:p w14:paraId="170F69FF" w14:textId="77777777" w:rsidR="002C7267" w:rsidRPr="002C7267" w:rsidRDefault="002C7267" w:rsidP="002C7267">
            <w:pPr>
              <w:spacing w:after="0"/>
              <w:ind w:left="317" w:hanging="317"/>
              <w:rPr>
                <w:rFonts w:ascii="Times New Roman" w:hAnsi="Times New Roman"/>
                <w:bCs/>
                <w:sz w:val="18"/>
                <w:szCs w:val="18"/>
                <w:lang w:val="el-GR"/>
              </w:rPr>
            </w:pPr>
            <w:r w:rsidRPr="007E3C2E">
              <w:rPr>
                <w:sz w:val="18"/>
                <w:szCs w:val="18"/>
              </w:rPr>
              <w:fldChar w:fldCharType="begin">
                <w:ffData>
                  <w:name w:val="Check1"/>
                  <w:enabled/>
                  <w:calcOnExit w:val="0"/>
                  <w:checkBox>
                    <w:sizeAuto/>
                    <w:default w:val="0"/>
                  </w:checkBox>
                </w:ffData>
              </w:fldChar>
            </w:r>
            <w:r w:rsidRPr="002C7267">
              <w:rPr>
                <w:sz w:val="18"/>
                <w:szCs w:val="18"/>
                <w:lang w:val="el-GR"/>
              </w:rPr>
              <w:instrText xml:space="preserve"> </w:instrText>
            </w:r>
            <w:r w:rsidRPr="007E3C2E">
              <w:rPr>
                <w:sz w:val="18"/>
                <w:szCs w:val="18"/>
              </w:rPr>
              <w:instrText>FORMCHECKBOX</w:instrText>
            </w:r>
            <w:r w:rsidRPr="002C7267">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Pr="002C7267">
              <w:rPr>
                <w:sz w:val="18"/>
                <w:szCs w:val="18"/>
                <w:lang w:val="el-GR"/>
              </w:rPr>
              <w:t xml:space="preserve"> </w:t>
            </w:r>
            <w:r>
              <w:rPr>
                <w:rFonts w:ascii="Times New Roman" w:hAnsi="Times New Roman"/>
                <w:bCs/>
                <w:sz w:val="18"/>
                <w:szCs w:val="18"/>
                <w:lang w:val="el-GR"/>
              </w:rPr>
              <w:t>Επενδυτικές ενισχύσεις για ερευνητικές υποδομές (</w:t>
            </w:r>
            <w:r w:rsidRPr="007E3C2E">
              <w:rPr>
                <w:rFonts w:ascii="Times New Roman" w:hAnsi="Times New Roman"/>
                <w:bCs/>
                <w:sz w:val="18"/>
                <w:szCs w:val="18"/>
              </w:rPr>
              <w:t> </w:t>
            </w:r>
            <w:r w:rsidR="000F0C2A">
              <w:rPr>
                <w:rFonts w:ascii="Times New Roman" w:hAnsi="Times New Roman"/>
                <w:bCs/>
                <w:sz w:val="18"/>
                <w:szCs w:val="18"/>
                <w:lang w:val="el-GR"/>
              </w:rPr>
              <w:t xml:space="preserve">άρθρο </w:t>
            </w:r>
            <w:r w:rsidRPr="002C7267">
              <w:rPr>
                <w:rFonts w:ascii="Times New Roman" w:hAnsi="Times New Roman"/>
                <w:bCs/>
                <w:sz w:val="18"/>
                <w:szCs w:val="18"/>
                <w:lang w:val="el-GR"/>
              </w:rPr>
              <w:t>26)</w:t>
            </w:r>
          </w:p>
        </w:tc>
        <w:tc>
          <w:tcPr>
            <w:tcW w:w="1440" w:type="dxa"/>
            <w:vAlign w:val="center"/>
          </w:tcPr>
          <w:p w14:paraId="45622704" w14:textId="77777777" w:rsidR="002C7267" w:rsidRPr="007E3C2E" w:rsidRDefault="002C7267" w:rsidP="000C0CD4">
            <w:pPr>
              <w:spacing w:after="0"/>
              <w:jc w:val="center"/>
              <w:rPr>
                <w:rFonts w:ascii="Times New Roman" w:hAnsi="Times New Roman"/>
                <w:bCs/>
                <w:sz w:val="18"/>
                <w:szCs w:val="18"/>
              </w:rPr>
            </w:pPr>
            <w:r w:rsidRPr="007E3C2E">
              <w:rPr>
                <w:rFonts w:ascii="Times New Roman" w:hAnsi="Times New Roman"/>
                <w:bCs/>
                <w:sz w:val="18"/>
                <w:szCs w:val="18"/>
              </w:rPr>
              <w:t>…%</w:t>
            </w:r>
          </w:p>
        </w:tc>
        <w:tc>
          <w:tcPr>
            <w:tcW w:w="1080" w:type="dxa"/>
            <w:vAlign w:val="center"/>
          </w:tcPr>
          <w:p w14:paraId="617F93F3" w14:textId="77777777" w:rsidR="002C7267" w:rsidRPr="007E3C2E" w:rsidRDefault="002C7267" w:rsidP="000C0CD4">
            <w:pPr>
              <w:spacing w:after="0"/>
              <w:jc w:val="center"/>
              <w:rPr>
                <w:rFonts w:ascii="Times New Roman" w:hAnsi="Times New Roman"/>
                <w:b/>
                <w:bCs/>
                <w:sz w:val="18"/>
                <w:szCs w:val="18"/>
              </w:rPr>
            </w:pPr>
            <w:r w:rsidRPr="007E3C2E">
              <w:rPr>
                <w:rFonts w:ascii="Times New Roman" w:hAnsi="Times New Roman"/>
                <w:bCs/>
                <w:sz w:val="18"/>
                <w:szCs w:val="18"/>
              </w:rPr>
              <w:t>…%</w:t>
            </w:r>
          </w:p>
        </w:tc>
      </w:tr>
      <w:tr w:rsidR="005327D6" w:rsidRPr="005327D6" w14:paraId="0CFA2889" w14:textId="77777777" w:rsidTr="005327D6">
        <w:trPr>
          <w:trHeight w:val="502"/>
        </w:trPr>
        <w:tc>
          <w:tcPr>
            <w:tcW w:w="2518" w:type="dxa"/>
          </w:tcPr>
          <w:p w14:paraId="39E51FDA" w14:textId="77777777" w:rsidR="005327D6" w:rsidRPr="005327D6" w:rsidRDefault="005327D6" w:rsidP="005327D6">
            <w:pPr>
              <w:spacing w:after="0"/>
              <w:ind w:left="284" w:hanging="284"/>
              <w:rPr>
                <w:rFonts w:ascii="Times New Roman" w:hAnsi="Times New Roman"/>
                <w:bCs/>
                <w:sz w:val="18"/>
                <w:szCs w:val="18"/>
                <w:lang w:val="el-GR"/>
              </w:rPr>
            </w:pPr>
            <w:r w:rsidRPr="005327D6">
              <w:rPr>
                <w:rFonts w:ascii="Times New Roman" w:hAnsi="Times New Roman"/>
                <w:bCs/>
                <w:sz w:val="18"/>
                <w:szCs w:val="18"/>
                <w:lang w:val="el-GR"/>
              </w:rPr>
              <w:t xml:space="preserve">      Πρωταρχικός στόχος – Γενικοί στόχοι (κατάλογος)</w:t>
            </w:r>
          </w:p>
        </w:tc>
        <w:tc>
          <w:tcPr>
            <w:tcW w:w="4250" w:type="dxa"/>
            <w:gridSpan w:val="2"/>
          </w:tcPr>
          <w:p w14:paraId="2603AF29" w14:textId="77777777" w:rsidR="005327D6" w:rsidRPr="005327D6" w:rsidRDefault="005327D6" w:rsidP="005327D6">
            <w:pPr>
              <w:spacing w:after="0"/>
              <w:ind w:left="317" w:hanging="317"/>
              <w:jc w:val="center"/>
              <w:rPr>
                <w:rFonts w:ascii="Times New Roman" w:hAnsi="Times New Roman"/>
                <w:sz w:val="18"/>
                <w:szCs w:val="18"/>
                <w:lang w:val="el-GR"/>
              </w:rPr>
            </w:pPr>
            <w:r w:rsidRPr="005327D6">
              <w:rPr>
                <w:rFonts w:ascii="Times New Roman" w:hAnsi="Times New Roman"/>
                <w:sz w:val="18"/>
                <w:szCs w:val="18"/>
                <w:lang w:val="el-GR"/>
              </w:rPr>
              <w:t>Στόχοι (κατάλογος)</w:t>
            </w:r>
          </w:p>
        </w:tc>
        <w:tc>
          <w:tcPr>
            <w:tcW w:w="1440" w:type="dxa"/>
            <w:vAlign w:val="center"/>
          </w:tcPr>
          <w:p w14:paraId="76637DE0" w14:textId="77777777" w:rsidR="005327D6" w:rsidRPr="005327D6" w:rsidRDefault="005327D6" w:rsidP="005327D6">
            <w:pPr>
              <w:spacing w:after="0"/>
              <w:rPr>
                <w:rFonts w:ascii="Times New Roman" w:hAnsi="Times New Roman"/>
                <w:bCs/>
                <w:sz w:val="16"/>
                <w:szCs w:val="16"/>
                <w:lang w:val="el-GR"/>
              </w:rPr>
            </w:pPr>
            <w:r w:rsidRPr="005327D6">
              <w:rPr>
                <w:rFonts w:ascii="Times New Roman" w:hAnsi="Times New Roman"/>
                <w:bCs/>
                <w:sz w:val="16"/>
                <w:szCs w:val="16"/>
                <w:lang w:val="el-GR"/>
              </w:rPr>
              <w:t>Μέγιστη ένταση της ενίσχυσης σε % ή ανώτατο ετήσιο ποσό της ενίσχυσης σε εθνικό νόμισμα (σε ακέραιο ποσό)</w:t>
            </w:r>
          </w:p>
        </w:tc>
        <w:tc>
          <w:tcPr>
            <w:tcW w:w="1080" w:type="dxa"/>
            <w:vAlign w:val="center"/>
          </w:tcPr>
          <w:p w14:paraId="61E0ED3D" w14:textId="77777777" w:rsidR="005327D6" w:rsidRPr="005327D6" w:rsidRDefault="005327D6" w:rsidP="005327D6">
            <w:pPr>
              <w:spacing w:after="0"/>
              <w:rPr>
                <w:rFonts w:ascii="Times New Roman" w:hAnsi="Times New Roman"/>
                <w:bCs/>
                <w:sz w:val="18"/>
                <w:szCs w:val="18"/>
                <w:lang w:val="el-GR"/>
              </w:rPr>
            </w:pPr>
            <w:r>
              <w:rPr>
                <w:rFonts w:ascii="Times New Roman" w:hAnsi="Times New Roman"/>
                <w:bCs/>
                <w:sz w:val="18"/>
                <w:szCs w:val="18"/>
                <w:lang w:val="el-GR"/>
              </w:rPr>
              <w:t xml:space="preserve">ΜΜΕ- </w:t>
            </w:r>
            <w:r w:rsidRPr="005327D6">
              <w:rPr>
                <w:rFonts w:ascii="Times New Roman" w:hAnsi="Times New Roman"/>
                <w:bCs/>
                <w:sz w:val="18"/>
                <w:szCs w:val="18"/>
                <w:lang w:val="el-GR"/>
              </w:rPr>
              <w:t>πριμοδοτήσεις</w:t>
            </w:r>
            <w:r>
              <w:rPr>
                <w:rFonts w:ascii="Times New Roman" w:hAnsi="Times New Roman"/>
                <w:bCs/>
                <w:sz w:val="18"/>
                <w:szCs w:val="18"/>
                <w:lang w:val="el-GR"/>
              </w:rPr>
              <w:t xml:space="preserve"> σε %</w:t>
            </w:r>
          </w:p>
        </w:tc>
      </w:tr>
      <w:tr w:rsidR="005327D6" w:rsidRPr="005327D6" w14:paraId="4786D227" w14:textId="77777777" w:rsidTr="005327D6">
        <w:trPr>
          <w:trHeight w:val="444"/>
        </w:trPr>
        <w:tc>
          <w:tcPr>
            <w:tcW w:w="2518" w:type="dxa"/>
          </w:tcPr>
          <w:p w14:paraId="73F1CE68" w14:textId="77777777" w:rsidR="005327D6" w:rsidRPr="005327D6" w:rsidRDefault="005327D6" w:rsidP="00444AB8">
            <w:pPr>
              <w:spacing w:after="0"/>
              <w:ind w:left="284" w:hanging="284"/>
              <w:rPr>
                <w:rFonts w:ascii="Times New Roman" w:hAnsi="Times New Roman"/>
                <w:bCs/>
                <w:sz w:val="18"/>
                <w:szCs w:val="18"/>
                <w:lang w:val="el-GR"/>
              </w:rPr>
            </w:pPr>
          </w:p>
        </w:tc>
        <w:tc>
          <w:tcPr>
            <w:tcW w:w="4250" w:type="dxa"/>
            <w:gridSpan w:val="2"/>
          </w:tcPr>
          <w:p w14:paraId="1E88664B" w14:textId="77777777" w:rsidR="005327D6" w:rsidRPr="002C7267" w:rsidRDefault="005327D6" w:rsidP="005327D6">
            <w:pPr>
              <w:spacing w:after="0"/>
              <w:ind w:left="317" w:hanging="317"/>
              <w:rPr>
                <w:rFonts w:ascii="Times New Roman" w:hAnsi="Times New Roman"/>
                <w:bCs/>
                <w:sz w:val="18"/>
                <w:szCs w:val="18"/>
                <w:lang w:val="el-GR"/>
              </w:rPr>
            </w:pPr>
            <w:r w:rsidRPr="007E3C2E">
              <w:rPr>
                <w:sz w:val="18"/>
                <w:szCs w:val="18"/>
              </w:rPr>
              <w:fldChar w:fldCharType="begin">
                <w:ffData>
                  <w:name w:val="Check1"/>
                  <w:enabled/>
                  <w:calcOnExit w:val="0"/>
                  <w:checkBox>
                    <w:sizeAuto/>
                    <w:default w:val="0"/>
                  </w:checkBox>
                </w:ffData>
              </w:fldChar>
            </w:r>
            <w:r w:rsidRPr="002C7267">
              <w:rPr>
                <w:sz w:val="18"/>
                <w:szCs w:val="18"/>
                <w:lang w:val="el-GR"/>
              </w:rPr>
              <w:instrText xml:space="preserve"> </w:instrText>
            </w:r>
            <w:r w:rsidRPr="007E3C2E">
              <w:rPr>
                <w:sz w:val="18"/>
                <w:szCs w:val="18"/>
              </w:rPr>
              <w:instrText>FORMCHECKBOX</w:instrText>
            </w:r>
            <w:r w:rsidRPr="002C7267">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Pr="002C7267">
              <w:rPr>
                <w:sz w:val="18"/>
                <w:szCs w:val="18"/>
                <w:lang w:val="el-GR"/>
              </w:rPr>
              <w:t xml:space="preserve"> </w:t>
            </w:r>
            <w:r>
              <w:rPr>
                <w:rFonts w:ascii="Times New Roman" w:hAnsi="Times New Roman"/>
                <w:bCs/>
                <w:sz w:val="18"/>
                <w:szCs w:val="18"/>
                <w:lang w:val="el-GR"/>
              </w:rPr>
              <w:t xml:space="preserve">Ενισχύσεις για συνεργατικούς σχηματισμούς καινοτομίας (άρθρο </w:t>
            </w:r>
            <w:r w:rsidRPr="002C7267">
              <w:rPr>
                <w:rFonts w:ascii="Times New Roman" w:hAnsi="Times New Roman"/>
                <w:bCs/>
                <w:sz w:val="18"/>
                <w:szCs w:val="18"/>
                <w:lang w:val="el-GR"/>
              </w:rPr>
              <w:t>2</w:t>
            </w:r>
            <w:r>
              <w:rPr>
                <w:rFonts w:ascii="Times New Roman" w:hAnsi="Times New Roman"/>
                <w:bCs/>
                <w:sz w:val="18"/>
                <w:szCs w:val="18"/>
                <w:lang w:val="el-GR"/>
              </w:rPr>
              <w:t>7</w:t>
            </w:r>
            <w:r w:rsidRPr="002C7267">
              <w:rPr>
                <w:rFonts w:ascii="Times New Roman" w:hAnsi="Times New Roman"/>
                <w:bCs/>
                <w:sz w:val="18"/>
                <w:szCs w:val="18"/>
                <w:lang w:val="el-GR"/>
              </w:rPr>
              <w:t>)</w:t>
            </w:r>
          </w:p>
        </w:tc>
        <w:tc>
          <w:tcPr>
            <w:tcW w:w="1440" w:type="dxa"/>
            <w:vAlign w:val="center"/>
          </w:tcPr>
          <w:p w14:paraId="71C8FE1F" w14:textId="77777777" w:rsidR="005327D6" w:rsidRPr="007E3C2E" w:rsidRDefault="005327D6" w:rsidP="005327D6">
            <w:pPr>
              <w:spacing w:after="0"/>
              <w:jc w:val="center"/>
              <w:rPr>
                <w:rFonts w:ascii="Times New Roman" w:hAnsi="Times New Roman"/>
                <w:bCs/>
                <w:sz w:val="18"/>
                <w:szCs w:val="18"/>
              </w:rPr>
            </w:pPr>
            <w:r w:rsidRPr="007E3C2E">
              <w:rPr>
                <w:rFonts w:ascii="Times New Roman" w:hAnsi="Times New Roman"/>
                <w:bCs/>
                <w:sz w:val="18"/>
                <w:szCs w:val="18"/>
              </w:rPr>
              <w:t>…%</w:t>
            </w:r>
          </w:p>
        </w:tc>
        <w:tc>
          <w:tcPr>
            <w:tcW w:w="1080" w:type="dxa"/>
            <w:vAlign w:val="center"/>
          </w:tcPr>
          <w:p w14:paraId="46C9D1EA" w14:textId="77777777" w:rsidR="005327D6" w:rsidRPr="007E3C2E" w:rsidRDefault="005327D6" w:rsidP="005327D6">
            <w:pPr>
              <w:spacing w:after="0"/>
              <w:jc w:val="center"/>
              <w:rPr>
                <w:rFonts w:ascii="Times New Roman" w:hAnsi="Times New Roman"/>
                <w:b/>
                <w:bCs/>
                <w:sz w:val="18"/>
                <w:szCs w:val="18"/>
              </w:rPr>
            </w:pPr>
            <w:r w:rsidRPr="007E3C2E">
              <w:rPr>
                <w:rFonts w:ascii="Times New Roman" w:hAnsi="Times New Roman"/>
                <w:bCs/>
                <w:sz w:val="18"/>
                <w:szCs w:val="18"/>
              </w:rPr>
              <w:t>…%</w:t>
            </w:r>
          </w:p>
        </w:tc>
      </w:tr>
      <w:tr w:rsidR="005327D6" w:rsidRPr="005327D6" w14:paraId="6BD74802" w14:textId="77777777" w:rsidTr="005327D6">
        <w:trPr>
          <w:trHeight w:val="408"/>
        </w:trPr>
        <w:tc>
          <w:tcPr>
            <w:tcW w:w="2518" w:type="dxa"/>
          </w:tcPr>
          <w:p w14:paraId="1A38FB56" w14:textId="77777777" w:rsidR="005327D6" w:rsidRPr="005327D6" w:rsidRDefault="005327D6" w:rsidP="00444AB8">
            <w:pPr>
              <w:spacing w:after="0"/>
              <w:ind w:left="284" w:hanging="284"/>
              <w:rPr>
                <w:rFonts w:ascii="Times New Roman" w:hAnsi="Times New Roman"/>
                <w:bCs/>
                <w:sz w:val="18"/>
                <w:szCs w:val="18"/>
                <w:lang w:val="el-GR"/>
              </w:rPr>
            </w:pPr>
          </w:p>
        </w:tc>
        <w:tc>
          <w:tcPr>
            <w:tcW w:w="4250" w:type="dxa"/>
            <w:gridSpan w:val="2"/>
          </w:tcPr>
          <w:p w14:paraId="170ECB91" w14:textId="77777777" w:rsidR="005327D6" w:rsidRPr="002C7267" w:rsidRDefault="005327D6" w:rsidP="005327D6">
            <w:pPr>
              <w:spacing w:after="0"/>
              <w:ind w:left="317" w:hanging="317"/>
              <w:rPr>
                <w:rFonts w:ascii="Times New Roman" w:hAnsi="Times New Roman"/>
                <w:bCs/>
                <w:sz w:val="18"/>
                <w:szCs w:val="18"/>
                <w:lang w:val="el-GR"/>
              </w:rPr>
            </w:pPr>
            <w:r w:rsidRPr="007E3C2E">
              <w:rPr>
                <w:sz w:val="18"/>
                <w:szCs w:val="18"/>
              </w:rPr>
              <w:fldChar w:fldCharType="begin">
                <w:ffData>
                  <w:name w:val="Check1"/>
                  <w:enabled/>
                  <w:calcOnExit w:val="0"/>
                  <w:checkBox>
                    <w:sizeAuto/>
                    <w:default w:val="0"/>
                  </w:checkBox>
                </w:ffData>
              </w:fldChar>
            </w:r>
            <w:r w:rsidRPr="002C7267">
              <w:rPr>
                <w:sz w:val="18"/>
                <w:szCs w:val="18"/>
                <w:lang w:val="el-GR"/>
              </w:rPr>
              <w:instrText xml:space="preserve"> </w:instrText>
            </w:r>
            <w:r w:rsidRPr="007E3C2E">
              <w:rPr>
                <w:sz w:val="18"/>
                <w:szCs w:val="18"/>
              </w:rPr>
              <w:instrText>FORMCHECKBOX</w:instrText>
            </w:r>
            <w:r w:rsidRPr="002C7267">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Pr="002C7267">
              <w:rPr>
                <w:sz w:val="18"/>
                <w:szCs w:val="18"/>
                <w:lang w:val="el-GR"/>
              </w:rPr>
              <w:t xml:space="preserve"> </w:t>
            </w:r>
            <w:r>
              <w:rPr>
                <w:rFonts w:ascii="Times New Roman" w:hAnsi="Times New Roman"/>
                <w:bCs/>
                <w:sz w:val="18"/>
                <w:szCs w:val="18"/>
                <w:lang w:val="el-GR"/>
              </w:rPr>
              <w:t>Ενισχύσεις καινοτομίας  για ΜΜΕ (</w:t>
            </w:r>
            <w:r w:rsidRPr="007E3C2E">
              <w:rPr>
                <w:rFonts w:ascii="Times New Roman" w:hAnsi="Times New Roman"/>
                <w:bCs/>
                <w:sz w:val="18"/>
                <w:szCs w:val="18"/>
              </w:rPr>
              <w:t> </w:t>
            </w:r>
            <w:r>
              <w:rPr>
                <w:rFonts w:ascii="Times New Roman" w:hAnsi="Times New Roman"/>
                <w:bCs/>
                <w:sz w:val="18"/>
                <w:szCs w:val="18"/>
                <w:lang w:val="el-GR"/>
              </w:rPr>
              <w:t>άρθρο 28</w:t>
            </w:r>
            <w:r w:rsidRPr="002C7267">
              <w:rPr>
                <w:rFonts w:ascii="Times New Roman" w:hAnsi="Times New Roman"/>
                <w:bCs/>
                <w:sz w:val="18"/>
                <w:szCs w:val="18"/>
                <w:lang w:val="el-GR"/>
              </w:rPr>
              <w:t>)</w:t>
            </w:r>
          </w:p>
        </w:tc>
        <w:tc>
          <w:tcPr>
            <w:tcW w:w="1440" w:type="dxa"/>
            <w:vAlign w:val="center"/>
          </w:tcPr>
          <w:p w14:paraId="2DA42B6E" w14:textId="77777777" w:rsidR="005327D6" w:rsidRPr="007E3C2E" w:rsidRDefault="005327D6" w:rsidP="005327D6">
            <w:pPr>
              <w:spacing w:after="0"/>
              <w:jc w:val="center"/>
              <w:rPr>
                <w:rFonts w:ascii="Times New Roman" w:hAnsi="Times New Roman"/>
                <w:bCs/>
                <w:sz w:val="18"/>
                <w:szCs w:val="18"/>
              </w:rPr>
            </w:pPr>
            <w:r w:rsidRPr="007E3C2E">
              <w:rPr>
                <w:rFonts w:ascii="Times New Roman" w:hAnsi="Times New Roman"/>
                <w:bCs/>
                <w:sz w:val="18"/>
                <w:szCs w:val="18"/>
              </w:rPr>
              <w:t>…%</w:t>
            </w:r>
          </w:p>
        </w:tc>
        <w:tc>
          <w:tcPr>
            <w:tcW w:w="1080" w:type="dxa"/>
            <w:vAlign w:val="center"/>
          </w:tcPr>
          <w:p w14:paraId="0E22E5D1" w14:textId="77777777" w:rsidR="005327D6" w:rsidRPr="007E3C2E" w:rsidRDefault="005327D6" w:rsidP="005327D6">
            <w:pPr>
              <w:spacing w:after="0"/>
              <w:jc w:val="center"/>
              <w:rPr>
                <w:rFonts w:ascii="Times New Roman" w:hAnsi="Times New Roman"/>
                <w:b/>
                <w:bCs/>
                <w:sz w:val="18"/>
                <w:szCs w:val="18"/>
              </w:rPr>
            </w:pPr>
            <w:r w:rsidRPr="007E3C2E">
              <w:rPr>
                <w:rFonts w:ascii="Times New Roman" w:hAnsi="Times New Roman"/>
                <w:bCs/>
                <w:sz w:val="18"/>
                <w:szCs w:val="18"/>
              </w:rPr>
              <w:t>…%</w:t>
            </w:r>
          </w:p>
        </w:tc>
      </w:tr>
      <w:tr w:rsidR="005327D6" w:rsidRPr="005327D6" w14:paraId="59BAB193" w14:textId="77777777" w:rsidTr="005327D6">
        <w:trPr>
          <w:trHeight w:val="414"/>
        </w:trPr>
        <w:tc>
          <w:tcPr>
            <w:tcW w:w="2518" w:type="dxa"/>
          </w:tcPr>
          <w:p w14:paraId="3CF260B3" w14:textId="77777777" w:rsidR="005327D6" w:rsidRPr="005327D6" w:rsidRDefault="005327D6" w:rsidP="00444AB8">
            <w:pPr>
              <w:spacing w:after="0"/>
              <w:ind w:left="284" w:hanging="284"/>
              <w:rPr>
                <w:rFonts w:ascii="Times New Roman" w:hAnsi="Times New Roman"/>
                <w:bCs/>
                <w:sz w:val="18"/>
                <w:szCs w:val="18"/>
                <w:lang w:val="el-GR"/>
              </w:rPr>
            </w:pPr>
          </w:p>
        </w:tc>
        <w:tc>
          <w:tcPr>
            <w:tcW w:w="4250" w:type="dxa"/>
            <w:gridSpan w:val="2"/>
          </w:tcPr>
          <w:p w14:paraId="39748320" w14:textId="77777777" w:rsidR="005327D6" w:rsidRPr="002C7267" w:rsidRDefault="005327D6" w:rsidP="005327D6">
            <w:pPr>
              <w:spacing w:after="0"/>
              <w:ind w:left="317" w:hanging="317"/>
              <w:rPr>
                <w:rFonts w:ascii="Times New Roman" w:hAnsi="Times New Roman"/>
                <w:bCs/>
                <w:sz w:val="18"/>
                <w:szCs w:val="18"/>
                <w:lang w:val="el-GR"/>
              </w:rPr>
            </w:pPr>
            <w:r w:rsidRPr="007E3C2E">
              <w:rPr>
                <w:sz w:val="18"/>
                <w:szCs w:val="18"/>
              </w:rPr>
              <w:fldChar w:fldCharType="begin">
                <w:ffData>
                  <w:name w:val="Check1"/>
                  <w:enabled/>
                  <w:calcOnExit w:val="0"/>
                  <w:checkBox>
                    <w:sizeAuto/>
                    <w:default w:val="0"/>
                  </w:checkBox>
                </w:ffData>
              </w:fldChar>
            </w:r>
            <w:r w:rsidRPr="002C7267">
              <w:rPr>
                <w:sz w:val="18"/>
                <w:szCs w:val="18"/>
                <w:lang w:val="el-GR"/>
              </w:rPr>
              <w:instrText xml:space="preserve"> </w:instrText>
            </w:r>
            <w:r w:rsidRPr="007E3C2E">
              <w:rPr>
                <w:sz w:val="18"/>
                <w:szCs w:val="18"/>
              </w:rPr>
              <w:instrText>FORMCHECKBOX</w:instrText>
            </w:r>
            <w:r w:rsidRPr="002C7267">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Pr="002C7267">
              <w:rPr>
                <w:sz w:val="18"/>
                <w:szCs w:val="18"/>
                <w:lang w:val="el-GR"/>
              </w:rPr>
              <w:t xml:space="preserve"> </w:t>
            </w:r>
            <w:r>
              <w:rPr>
                <w:rFonts w:ascii="Times New Roman" w:hAnsi="Times New Roman"/>
                <w:bCs/>
                <w:sz w:val="18"/>
                <w:szCs w:val="18"/>
                <w:lang w:val="el-GR"/>
              </w:rPr>
              <w:t xml:space="preserve">Ενισχύσεις για διαδικαστική </w:t>
            </w:r>
            <w:r w:rsidR="00E85315">
              <w:rPr>
                <w:rFonts w:ascii="Times New Roman" w:hAnsi="Times New Roman"/>
                <w:bCs/>
                <w:sz w:val="18"/>
                <w:szCs w:val="18"/>
                <w:lang w:val="el-GR"/>
              </w:rPr>
              <w:t>και οργανωτική καινοτομία</w:t>
            </w:r>
            <w:r>
              <w:rPr>
                <w:rFonts w:ascii="Times New Roman" w:hAnsi="Times New Roman"/>
                <w:bCs/>
                <w:sz w:val="18"/>
                <w:szCs w:val="18"/>
                <w:lang w:val="el-GR"/>
              </w:rPr>
              <w:t xml:space="preserve"> (άρθρο </w:t>
            </w:r>
            <w:r w:rsidR="00E85315">
              <w:rPr>
                <w:rFonts w:ascii="Times New Roman" w:hAnsi="Times New Roman"/>
                <w:bCs/>
                <w:sz w:val="18"/>
                <w:szCs w:val="18"/>
                <w:lang w:val="el-GR"/>
              </w:rPr>
              <w:t>29</w:t>
            </w:r>
            <w:r w:rsidRPr="002C7267">
              <w:rPr>
                <w:rFonts w:ascii="Times New Roman" w:hAnsi="Times New Roman"/>
                <w:bCs/>
                <w:sz w:val="18"/>
                <w:szCs w:val="18"/>
                <w:lang w:val="el-GR"/>
              </w:rPr>
              <w:t>)</w:t>
            </w:r>
          </w:p>
        </w:tc>
        <w:tc>
          <w:tcPr>
            <w:tcW w:w="1440" w:type="dxa"/>
            <w:vAlign w:val="center"/>
          </w:tcPr>
          <w:p w14:paraId="45D74322" w14:textId="77777777" w:rsidR="005327D6" w:rsidRPr="007E3C2E" w:rsidRDefault="005327D6" w:rsidP="005327D6">
            <w:pPr>
              <w:spacing w:after="0"/>
              <w:jc w:val="center"/>
              <w:rPr>
                <w:rFonts w:ascii="Times New Roman" w:hAnsi="Times New Roman"/>
                <w:bCs/>
                <w:sz w:val="18"/>
                <w:szCs w:val="18"/>
              </w:rPr>
            </w:pPr>
            <w:r w:rsidRPr="007E3C2E">
              <w:rPr>
                <w:rFonts w:ascii="Times New Roman" w:hAnsi="Times New Roman"/>
                <w:bCs/>
                <w:sz w:val="18"/>
                <w:szCs w:val="18"/>
              </w:rPr>
              <w:t>…%</w:t>
            </w:r>
          </w:p>
        </w:tc>
        <w:tc>
          <w:tcPr>
            <w:tcW w:w="1080" w:type="dxa"/>
            <w:vAlign w:val="center"/>
          </w:tcPr>
          <w:p w14:paraId="6E374764" w14:textId="77777777" w:rsidR="005327D6" w:rsidRPr="007E3C2E" w:rsidRDefault="005327D6" w:rsidP="005327D6">
            <w:pPr>
              <w:spacing w:after="0"/>
              <w:jc w:val="center"/>
              <w:rPr>
                <w:rFonts w:ascii="Times New Roman" w:hAnsi="Times New Roman"/>
                <w:b/>
                <w:bCs/>
                <w:sz w:val="18"/>
                <w:szCs w:val="18"/>
              </w:rPr>
            </w:pPr>
            <w:r w:rsidRPr="007E3C2E">
              <w:rPr>
                <w:rFonts w:ascii="Times New Roman" w:hAnsi="Times New Roman"/>
                <w:bCs/>
                <w:sz w:val="18"/>
                <w:szCs w:val="18"/>
              </w:rPr>
              <w:t>…%</w:t>
            </w:r>
          </w:p>
        </w:tc>
      </w:tr>
      <w:tr w:rsidR="005327D6" w:rsidRPr="005327D6" w14:paraId="70788901" w14:textId="77777777" w:rsidTr="005327D6">
        <w:trPr>
          <w:trHeight w:val="419"/>
        </w:trPr>
        <w:tc>
          <w:tcPr>
            <w:tcW w:w="2518" w:type="dxa"/>
          </w:tcPr>
          <w:p w14:paraId="6A3B441E" w14:textId="77777777" w:rsidR="005327D6" w:rsidRPr="005327D6" w:rsidRDefault="005327D6" w:rsidP="00444AB8">
            <w:pPr>
              <w:spacing w:after="0"/>
              <w:ind w:left="284" w:hanging="284"/>
              <w:rPr>
                <w:rFonts w:ascii="Times New Roman" w:hAnsi="Times New Roman"/>
                <w:bCs/>
                <w:sz w:val="18"/>
                <w:szCs w:val="18"/>
                <w:lang w:val="el-GR"/>
              </w:rPr>
            </w:pPr>
          </w:p>
        </w:tc>
        <w:tc>
          <w:tcPr>
            <w:tcW w:w="4250" w:type="dxa"/>
            <w:gridSpan w:val="2"/>
          </w:tcPr>
          <w:p w14:paraId="7EB12C6E" w14:textId="77777777" w:rsidR="005327D6" w:rsidRPr="002C7267" w:rsidRDefault="005327D6" w:rsidP="00E85315">
            <w:pPr>
              <w:spacing w:after="0"/>
              <w:ind w:left="317" w:hanging="317"/>
              <w:rPr>
                <w:rFonts w:ascii="Times New Roman" w:hAnsi="Times New Roman"/>
                <w:bCs/>
                <w:sz w:val="18"/>
                <w:szCs w:val="18"/>
                <w:lang w:val="el-GR"/>
              </w:rPr>
            </w:pPr>
            <w:r w:rsidRPr="007E3C2E">
              <w:rPr>
                <w:sz w:val="18"/>
                <w:szCs w:val="18"/>
              </w:rPr>
              <w:fldChar w:fldCharType="begin">
                <w:ffData>
                  <w:name w:val="Check1"/>
                  <w:enabled/>
                  <w:calcOnExit w:val="0"/>
                  <w:checkBox>
                    <w:sizeAuto/>
                    <w:default w:val="0"/>
                  </w:checkBox>
                </w:ffData>
              </w:fldChar>
            </w:r>
            <w:r w:rsidRPr="002C7267">
              <w:rPr>
                <w:sz w:val="18"/>
                <w:szCs w:val="18"/>
                <w:lang w:val="el-GR"/>
              </w:rPr>
              <w:instrText xml:space="preserve"> </w:instrText>
            </w:r>
            <w:r w:rsidRPr="007E3C2E">
              <w:rPr>
                <w:sz w:val="18"/>
                <w:szCs w:val="18"/>
              </w:rPr>
              <w:instrText>FORMCHECKBOX</w:instrText>
            </w:r>
            <w:r w:rsidRPr="002C7267">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Pr="002C7267">
              <w:rPr>
                <w:sz w:val="18"/>
                <w:szCs w:val="18"/>
                <w:lang w:val="el-GR"/>
              </w:rPr>
              <w:t xml:space="preserve"> </w:t>
            </w:r>
            <w:r>
              <w:rPr>
                <w:rFonts w:ascii="Times New Roman" w:hAnsi="Times New Roman"/>
                <w:bCs/>
                <w:sz w:val="18"/>
                <w:szCs w:val="18"/>
                <w:lang w:val="el-GR"/>
              </w:rPr>
              <w:t xml:space="preserve">Ενισχύσεις για </w:t>
            </w:r>
            <w:r w:rsidR="00E85315">
              <w:rPr>
                <w:rFonts w:ascii="Times New Roman" w:hAnsi="Times New Roman"/>
                <w:bCs/>
                <w:sz w:val="18"/>
                <w:szCs w:val="18"/>
                <w:lang w:val="el-GR"/>
              </w:rPr>
              <w:t>έρευνα και ανάπτυξη στον τομέα της αλιείας και υδατοκαλλιέργειας</w:t>
            </w:r>
            <w:r>
              <w:rPr>
                <w:rFonts w:ascii="Times New Roman" w:hAnsi="Times New Roman"/>
                <w:bCs/>
                <w:sz w:val="18"/>
                <w:szCs w:val="18"/>
                <w:lang w:val="el-GR"/>
              </w:rPr>
              <w:t xml:space="preserve"> (άρθρο </w:t>
            </w:r>
            <w:r w:rsidR="00E85315">
              <w:rPr>
                <w:rFonts w:ascii="Times New Roman" w:hAnsi="Times New Roman"/>
                <w:bCs/>
                <w:sz w:val="18"/>
                <w:szCs w:val="18"/>
                <w:lang w:val="el-GR"/>
              </w:rPr>
              <w:t>30</w:t>
            </w:r>
            <w:r w:rsidRPr="002C7267">
              <w:rPr>
                <w:rFonts w:ascii="Times New Roman" w:hAnsi="Times New Roman"/>
                <w:bCs/>
                <w:sz w:val="18"/>
                <w:szCs w:val="18"/>
                <w:lang w:val="el-GR"/>
              </w:rPr>
              <w:t>)</w:t>
            </w:r>
          </w:p>
        </w:tc>
        <w:tc>
          <w:tcPr>
            <w:tcW w:w="1440" w:type="dxa"/>
            <w:vAlign w:val="center"/>
          </w:tcPr>
          <w:p w14:paraId="6E0269A0" w14:textId="77777777" w:rsidR="005327D6" w:rsidRPr="007E3C2E" w:rsidRDefault="005327D6" w:rsidP="005327D6">
            <w:pPr>
              <w:spacing w:after="0"/>
              <w:jc w:val="center"/>
              <w:rPr>
                <w:rFonts w:ascii="Times New Roman" w:hAnsi="Times New Roman"/>
                <w:bCs/>
                <w:sz w:val="18"/>
                <w:szCs w:val="18"/>
              </w:rPr>
            </w:pPr>
            <w:r w:rsidRPr="007E3C2E">
              <w:rPr>
                <w:rFonts w:ascii="Times New Roman" w:hAnsi="Times New Roman"/>
                <w:bCs/>
                <w:sz w:val="18"/>
                <w:szCs w:val="18"/>
              </w:rPr>
              <w:t>…%</w:t>
            </w:r>
          </w:p>
        </w:tc>
        <w:tc>
          <w:tcPr>
            <w:tcW w:w="1080" w:type="dxa"/>
            <w:vAlign w:val="center"/>
          </w:tcPr>
          <w:p w14:paraId="6D9B0E17" w14:textId="77777777" w:rsidR="005327D6" w:rsidRPr="007E3C2E" w:rsidRDefault="005327D6" w:rsidP="005327D6">
            <w:pPr>
              <w:spacing w:after="0"/>
              <w:jc w:val="center"/>
              <w:rPr>
                <w:rFonts w:ascii="Times New Roman" w:hAnsi="Times New Roman"/>
                <w:b/>
                <w:bCs/>
                <w:sz w:val="18"/>
                <w:szCs w:val="18"/>
              </w:rPr>
            </w:pPr>
            <w:r w:rsidRPr="007E3C2E">
              <w:rPr>
                <w:rFonts w:ascii="Times New Roman" w:hAnsi="Times New Roman"/>
                <w:bCs/>
                <w:sz w:val="18"/>
                <w:szCs w:val="18"/>
              </w:rPr>
              <w:t>…%</w:t>
            </w:r>
          </w:p>
        </w:tc>
      </w:tr>
      <w:tr w:rsidR="002C7267" w:rsidRPr="007E3C2E" w14:paraId="4C651AC0" w14:textId="77777777" w:rsidTr="000C0CD4">
        <w:trPr>
          <w:trHeight w:val="467"/>
        </w:trPr>
        <w:tc>
          <w:tcPr>
            <w:tcW w:w="6768" w:type="dxa"/>
            <w:gridSpan w:val="3"/>
          </w:tcPr>
          <w:p w14:paraId="5B2CE6EB" w14:textId="77777777" w:rsidR="002C7267" w:rsidRPr="00E85315" w:rsidRDefault="002C7267" w:rsidP="00E85315">
            <w:pPr>
              <w:spacing w:after="0"/>
              <w:ind w:left="284" w:hanging="284"/>
              <w:rPr>
                <w:rFonts w:ascii="Times New Roman" w:hAnsi="Times New Roman"/>
                <w:bCs/>
                <w:sz w:val="18"/>
                <w:szCs w:val="18"/>
                <w:lang w:val="el-GR"/>
              </w:rPr>
            </w:pPr>
            <w:r w:rsidRPr="007E3C2E">
              <w:rPr>
                <w:sz w:val="18"/>
                <w:szCs w:val="18"/>
              </w:rPr>
              <w:fldChar w:fldCharType="begin">
                <w:ffData>
                  <w:name w:val=""/>
                  <w:enabled/>
                  <w:calcOnExit w:val="0"/>
                  <w:checkBox>
                    <w:sizeAuto/>
                    <w:default w:val="0"/>
                  </w:checkBox>
                </w:ffData>
              </w:fldChar>
            </w:r>
            <w:r w:rsidRPr="00E85315">
              <w:rPr>
                <w:sz w:val="18"/>
                <w:szCs w:val="18"/>
                <w:lang w:val="el-GR"/>
              </w:rPr>
              <w:instrText xml:space="preserve"> </w:instrText>
            </w:r>
            <w:r w:rsidRPr="007E3C2E">
              <w:rPr>
                <w:sz w:val="18"/>
                <w:szCs w:val="18"/>
              </w:rPr>
              <w:instrText>FORMCHECKBOX</w:instrText>
            </w:r>
            <w:r w:rsidRPr="00E85315">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Pr="00E85315">
              <w:rPr>
                <w:sz w:val="18"/>
                <w:szCs w:val="18"/>
                <w:lang w:val="el-GR"/>
              </w:rPr>
              <w:t xml:space="preserve"> </w:t>
            </w:r>
            <w:r w:rsidR="00E85315">
              <w:rPr>
                <w:rFonts w:ascii="Times New Roman" w:hAnsi="Times New Roman"/>
                <w:bCs/>
                <w:sz w:val="18"/>
                <w:szCs w:val="18"/>
                <w:lang w:val="el-GR"/>
              </w:rPr>
              <w:t>Ενισχύσεις για επαγγελματική κατάρτιση</w:t>
            </w:r>
            <w:r w:rsidRPr="00E85315">
              <w:rPr>
                <w:rFonts w:ascii="Times New Roman" w:hAnsi="Times New Roman"/>
                <w:bCs/>
                <w:sz w:val="18"/>
                <w:szCs w:val="18"/>
                <w:lang w:val="el-GR"/>
              </w:rPr>
              <w:t xml:space="preserve"> (</w:t>
            </w:r>
            <w:r w:rsidR="00E85315">
              <w:rPr>
                <w:rFonts w:ascii="Times New Roman" w:hAnsi="Times New Roman"/>
                <w:bCs/>
                <w:sz w:val="18"/>
                <w:szCs w:val="18"/>
                <w:lang w:val="el-GR"/>
              </w:rPr>
              <w:t>άρθρο 31</w:t>
            </w:r>
            <w:r w:rsidRPr="00E85315">
              <w:rPr>
                <w:rFonts w:ascii="Times New Roman" w:hAnsi="Times New Roman"/>
                <w:bCs/>
                <w:sz w:val="18"/>
                <w:szCs w:val="18"/>
                <w:lang w:val="el-GR"/>
              </w:rPr>
              <w:t>)</w:t>
            </w:r>
          </w:p>
        </w:tc>
        <w:tc>
          <w:tcPr>
            <w:tcW w:w="1440" w:type="dxa"/>
            <w:vAlign w:val="center"/>
          </w:tcPr>
          <w:p w14:paraId="64A3B370" w14:textId="77777777" w:rsidR="002C7267" w:rsidRPr="007E3C2E" w:rsidRDefault="002C7267" w:rsidP="000C0CD4">
            <w:pPr>
              <w:spacing w:after="0"/>
              <w:jc w:val="center"/>
              <w:rPr>
                <w:rFonts w:ascii="Times New Roman" w:hAnsi="Times New Roman"/>
                <w:bCs/>
                <w:sz w:val="18"/>
                <w:szCs w:val="18"/>
              </w:rPr>
            </w:pPr>
            <w:r w:rsidRPr="007E3C2E">
              <w:rPr>
                <w:rFonts w:ascii="Times New Roman" w:hAnsi="Times New Roman"/>
                <w:bCs/>
                <w:sz w:val="18"/>
                <w:szCs w:val="18"/>
              </w:rPr>
              <w:t>…%</w:t>
            </w:r>
          </w:p>
        </w:tc>
        <w:tc>
          <w:tcPr>
            <w:tcW w:w="1080" w:type="dxa"/>
            <w:vAlign w:val="center"/>
          </w:tcPr>
          <w:p w14:paraId="7727C95E" w14:textId="77777777" w:rsidR="002C7267" w:rsidRPr="007E3C2E" w:rsidRDefault="002C7267" w:rsidP="000C0CD4">
            <w:pPr>
              <w:spacing w:after="0"/>
              <w:jc w:val="center"/>
              <w:rPr>
                <w:rFonts w:ascii="Times New Roman" w:hAnsi="Times New Roman"/>
                <w:b/>
                <w:bCs/>
                <w:sz w:val="18"/>
                <w:szCs w:val="18"/>
              </w:rPr>
            </w:pPr>
            <w:r w:rsidRPr="007E3C2E">
              <w:rPr>
                <w:rFonts w:ascii="Times New Roman" w:hAnsi="Times New Roman"/>
                <w:bCs/>
                <w:sz w:val="18"/>
                <w:szCs w:val="18"/>
              </w:rPr>
              <w:t>…%</w:t>
            </w:r>
          </w:p>
        </w:tc>
      </w:tr>
      <w:tr w:rsidR="002C7267" w:rsidRPr="007E3C2E" w14:paraId="0BA71F72" w14:textId="77777777" w:rsidTr="000C0CD4">
        <w:trPr>
          <w:trHeight w:val="460"/>
        </w:trPr>
        <w:tc>
          <w:tcPr>
            <w:tcW w:w="2518" w:type="dxa"/>
            <w:vMerge w:val="restart"/>
          </w:tcPr>
          <w:p w14:paraId="5DC01E7A" w14:textId="77777777" w:rsidR="002C7267" w:rsidRPr="00E85315" w:rsidRDefault="002C7267" w:rsidP="00E85315">
            <w:pPr>
              <w:spacing w:after="0"/>
              <w:ind w:left="284" w:hanging="284"/>
              <w:rPr>
                <w:rFonts w:ascii="Times New Roman" w:hAnsi="Times New Roman"/>
                <w:bCs/>
                <w:sz w:val="18"/>
                <w:szCs w:val="18"/>
                <w:lang w:val="el-GR"/>
              </w:rPr>
            </w:pPr>
            <w:r w:rsidRPr="00D81F3F">
              <w:rPr>
                <w:rFonts w:ascii="Times New Roman" w:hAnsi="Times New Roman"/>
                <w:bCs/>
                <w:sz w:val="18"/>
                <w:szCs w:val="18"/>
                <w:lang w:val="el-GR"/>
              </w:rPr>
              <w:tab/>
            </w:r>
            <w:r w:rsidR="00E85315">
              <w:rPr>
                <w:rFonts w:ascii="Times New Roman" w:hAnsi="Times New Roman"/>
                <w:bCs/>
                <w:sz w:val="18"/>
                <w:szCs w:val="18"/>
                <w:lang w:val="el-GR"/>
              </w:rPr>
              <w:t>Ενισχύσεις για εργαζόμενους σε μειονεκτική θέση και εργαζόμενους με αναπηρία</w:t>
            </w:r>
            <w:r w:rsidRPr="00E85315">
              <w:rPr>
                <w:rFonts w:ascii="Times New Roman" w:hAnsi="Times New Roman"/>
                <w:bCs/>
                <w:sz w:val="18"/>
                <w:szCs w:val="18"/>
                <w:lang w:val="el-GR"/>
              </w:rPr>
              <w:t xml:space="preserve"> (</w:t>
            </w:r>
            <w:r w:rsidR="00E85315">
              <w:rPr>
                <w:rFonts w:ascii="Times New Roman" w:hAnsi="Times New Roman"/>
                <w:bCs/>
                <w:sz w:val="18"/>
                <w:szCs w:val="18"/>
                <w:lang w:val="el-GR"/>
              </w:rPr>
              <w:t>άρθρα 32-35</w:t>
            </w:r>
            <w:r w:rsidRPr="00E85315">
              <w:rPr>
                <w:rFonts w:ascii="Times New Roman" w:hAnsi="Times New Roman"/>
                <w:bCs/>
                <w:sz w:val="18"/>
                <w:szCs w:val="18"/>
                <w:lang w:val="el-GR"/>
              </w:rPr>
              <w:t>)</w:t>
            </w:r>
          </w:p>
        </w:tc>
        <w:tc>
          <w:tcPr>
            <w:tcW w:w="4250" w:type="dxa"/>
            <w:gridSpan w:val="2"/>
          </w:tcPr>
          <w:p w14:paraId="2E5E0949" w14:textId="77777777" w:rsidR="002C7267" w:rsidRPr="00E85315" w:rsidRDefault="002C7267" w:rsidP="00E85315">
            <w:pPr>
              <w:spacing w:after="0"/>
              <w:ind w:left="317" w:hanging="317"/>
              <w:rPr>
                <w:rFonts w:ascii="Times New Roman" w:hAnsi="Times New Roman"/>
                <w:bCs/>
                <w:sz w:val="18"/>
                <w:szCs w:val="18"/>
                <w:lang w:val="el-GR"/>
              </w:rPr>
            </w:pPr>
            <w:r w:rsidRPr="007E3C2E">
              <w:rPr>
                <w:sz w:val="18"/>
                <w:szCs w:val="18"/>
              </w:rPr>
              <w:fldChar w:fldCharType="begin">
                <w:ffData>
                  <w:name w:val="Check1"/>
                  <w:enabled/>
                  <w:calcOnExit w:val="0"/>
                  <w:checkBox>
                    <w:sizeAuto/>
                    <w:default w:val="0"/>
                  </w:checkBox>
                </w:ffData>
              </w:fldChar>
            </w:r>
            <w:r w:rsidRPr="00E85315">
              <w:rPr>
                <w:sz w:val="18"/>
                <w:szCs w:val="18"/>
                <w:lang w:val="el-GR"/>
              </w:rPr>
              <w:instrText xml:space="preserve"> </w:instrText>
            </w:r>
            <w:r w:rsidRPr="007E3C2E">
              <w:rPr>
                <w:sz w:val="18"/>
                <w:szCs w:val="18"/>
              </w:rPr>
              <w:instrText>FORMCHECKBOX</w:instrText>
            </w:r>
            <w:r w:rsidRPr="00E85315">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Pr="00E85315">
              <w:rPr>
                <w:sz w:val="18"/>
                <w:szCs w:val="18"/>
                <w:lang w:val="el-GR"/>
              </w:rPr>
              <w:t xml:space="preserve"> </w:t>
            </w:r>
            <w:r w:rsidR="00E85315">
              <w:rPr>
                <w:sz w:val="18"/>
                <w:szCs w:val="18"/>
                <w:lang w:val="el-GR"/>
              </w:rPr>
              <w:t xml:space="preserve"> </w:t>
            </w:r>
            <w:r w:rsidR="00E85315">
              <w:rPr>
                <w:rFonts w:ascii="Times New Roman" w:hAnsi="Times New Roman"/>
                <w:bCs/>
                <w:sz w:val="18"/>
                <w:szCs w:val="18"/>
                <w:lang w:val="el-GR"/>
              </w:rPr>
              <w:t>Ενισχύσεις για την πρόσληψη εργαζομένων σε μειονεκτική θέση με τη μορφή επιδότησης μισθού</w:t>
            </w:r>
            <w:r w:rsidRPr="00E85315">
              <w:rPr>
                <w:rFonts w:ascii="Times New Roman" w:hAnsi="Times New Roman"/>
                <w:bCs/>
                <w:sz w:val="18"/>
                <w:szCs w:val="18"/>
                <w:lang w:val="el-GR"/>
              </w:rPr>
              <w:t xml:space="preserve"> (</w:t>
            </w:r>
            <w:r w:rsidR="00E85315">
              <w:rPr>
                <w:rFonts w:ascii="Times New Roman" w:hAnsi="Times New Roman"/>
                <w:bCs/>
                <w:sz w:val="18"/>
                <w:szCs w:val="18"/>
                <w:lang w:val="el-GR"/>
              </w:rPr>
              <w:t>άρθρο</w:t>
            </w:r>
            <w:r w:rsidRPr="00E85315">
              <w:rPr>
                <w:rFonts w:ascii="Times New Roman" w:hAnsi="Times New Roman"/>
                <w:bCs/>
                <w:sz w:val="18"/>
                <w:szCs w:val="18"/>
                <w:lang w:val="el-GR"/>
              </w:rPr>
              <w:t xml:space="preserve"> 32)</w:t>
            </w:r>
          </w:p>
        </w:tc>
        <w:tc>
          <w:tcPr>
            <w:tcW w:w="1440" w:type="dxa"/>
            <w:vAlign w:val="center"/>
          </w:tcPr>
          <w:p w14:paraId="6896FCA0" w14:textId="77777777" w:rsidR="002C7267" w:rsidRPr="007E3C2E" w:rsidRDefault="002C7267" w:rsidP="000C0CD4">
            <w:pPr>
              <w:spacing w:after="0"/>
              <w:jc w:val="center"/>
              <w:rPr>
                <w:rFonts w:ascii="Times New Roman" w:hAnsi="Times New Roman"/>
                <w:bCs/>
                <w:sz w:val="18"/>
                <w:szCs w:val="18"/>
              </w:rPr>
            </w:pPr>
            <w:r w:rsidRPr="007E3C2E">
              <w:rPr>
                <w:rFonts w:ascii="Times New Roman" w:hAnsi="Times New Roman"/>
                <w:bCs/>
                <w:sz w:val="18"/>
                <w:szCs w:val="18"/>
              </w:rPr>
              <w:t>…%</w:t>
            </w:r>
          </w:p>
        </w:tc>
        <w:tc>
          <w:tcPr>
            <w:tcW w:w="1080" w:type="dxa"/>
            <w:vAlign w:val="center"/>
          </w:tcPr>
          <w:p w14:paraId="03666E6E" w14:textId="77777777" w:rsidR="002C7267" w:rsidRPr="007E3C2E" w:rsidRDefault="002C7267" w:rsidP="000C0CD4">
            <w:pPr>
              <w:spacing w:after="0"/>
              <w:jc w:val="center"/>
              <w:rPr>
                <w:rFonts w:ascii="Times New Roman" w:hAnsi="Times New Roman"/>
                <w:b/>
                <w:bCs/>
                <w:sz w:val="18"/>
                <w:szCs w:val="18"/>
              </w:rPr>
            </w:pPr>
            <w:r w:rsidRPr="007E3C2E">
              <w:rPr>
                <w:rFonts w:ascii="Times New Roman" w:hAnsi="Times New Roman"/>
                <w:bCs/>
                <w:sz w:val="18"/>
                <w:szCs w:val="18"/>
              </w:rPr>
              <w:t>…%</w:t>
            </w:r>
          </w:p>
        </w:tc>
      </w:tr>
      <w:tr w:rsidR="002C7267" w:rsidRPr="007E3C2E" w14:paraId="28C2F52E" w14:textId="77777777" w:rsidTr="000C0CD4">
        <w:trPr>
          <w:trHeight w:val="460"/>
        </w:trPr>
        <w:tc>
          <w:tcPr>
            <w:tcW w:w="2518" w:type="dxa"/>
            <w:vMerge/>
          </w:tcPr>
          <w:p w14:paraId="256E15B5" w14:textId="77777777" w:rsidR="002C7267" w:rsidRPr="007E3C2E" w:rsidRDefault="002C7267" w:rsidP="000C2716">
            <w:pPr>
              <w:spacing w:after="0"/>
              <w:ind w:left="284" w:hanging="284"/>
              <w:rPr>
                <w:rFonts w:ascii="Times New Roman" w:hAnsi="Times New Roman"/>
                <w:bCs/>
                <w:sz w:val="18"/>
                <w:szCs w:val="18"/>
              </w:rPr>
            </w:pPr>
          </w:p>
        </w:tc>
        <w:tc>
          <w:tcPr>
            <w:tcW w:w="4250" w:type="dxa"/>
            <w:gridSpan w:val="2"/>
          </w:tcPr>
          <w:p w14:paraId="0B438A90" w14:textId="77777777" w:rsidR="002C7267" w:rsidRPr="00E85315" w:rsidRDefault="002C7267" w:rsidP="00E85315">
            <w:pPr>
              <w:spacing w:after="0"/>
              <w:ind w:left="317" w:hanging="317"/>
              <w:rPr>
                <w:sz w:val="18"/>
                <w:szCs w:val="18"/>
                <w:lang w:val="el-GR"/>
              </w:rPr>
            </w:pPr>
            <w:r w:rsidRPr="007E3C2E">
              <w:rPr>
                <w:sz w:val="18"/>
                <w:szCs w:val="18"/>
              </w:rPr>
              <w:fldChar w:fldCharType="begin">
                <w:ffData>
                  <w:name w:val="Check1"/>
                  <w:enabled/>
                  <w:calcOnExit w:val="0"/>
                  <w:checkBox>
                    <w:sizeAuto/>
                    <w:default w:val="0"/>
                  </w:checkBox>
                </w:ffData>
              </w:fldChar>
            </w:r>
            <w:r w:rsidRPr="00E85315">
              <w:rPr>
                <w:sz w:val="18"/>
                <w:szCs w:val="18"/>
                <w:lang w:val="el-GR"/>
              </w:rPr>
              <w:instrText xml:space="preserve"> </w:instrText>
            </w:r>
            <w:r w:rsidRPr="007E3C2E">
              <w:rPr>
                <w:sz w:val="18"/>
                <w:szCs w:val="18"/>
              </w:rPr>
              <w:instrText>FORMCHECKBOX</w:instrText>
            </w:r>
            <w:r w:rsidRPr="00E85315">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00E85315">
              <w:rPr>
                <w:sz w:val="18"/>
                <w:szCs w:val="18"/>
                <w:lang w:val="el-GR"/>
              </w:rPr>
              <w:t xml:space="preserve">  </w:t>
            </w:r>
            <w:r w:rsidR="00E85315">
              <w:rPr>
                <w:rFonts w:ascii="Times New Roman" w:hAnsi="Times New Roman"/>
                <w:sz w:val="18"/>
                <w:szCs w:val="18"/>
                <w:lang w:val="el-GR"/>
              </w:rPr>
              <w:t>Ενισχύσεις για την απασχόληση εργαζομένων με αναπηρία υπό μορφή επιδότησης μισθού</w:t>
            </w:r>
            <w:r w:rsidRPr="00E85315">
              <w:rPr>
                <w:rFonts w:ascii="Times New Roman" w:hAnsi="Times New Roman"/>
                <w:sz w:val="18"/>
                <w:szCs w:val="18"/>
                <w:lang w:val="el-GR"/>
              </w:rPr>
              <w:t xml:space="preserve"> (</w:t>
            </w:r>
            <w:r w:rsidR="00E85315">
              <w:rPr>
                <w:rFonts w:ascii="Times New Roman" w:hAnsi="Times New Roman"/>
                <w:sz w:val="18"/>
                <w:szCs w:val="18"/>
                <w:lang w:val="el-GR"/>
              </w:rPr>
              <w:t>άρθρο</w:t>
            </w:r>
            <w:r w:rsidRPr="00E85315">
              <w:rPr>
                <w:rFonts w:ascii="Times New Roman" w:hAnsi="Times New Roman"/>
                <w:sz w:val="18"/>
                <w:szCs w:val="18"/>
                <w:lang w:val="el-GR"/>
              </w:rPr>
              <w:t xml:space="preserve"> 33)</w:t>
            </w:r>
          </w:p>
        </w:tc>
        <w:tc>
          <w:tcPr>
            <w:tcW w:w="1440" w:type="dxa"/>
            <w:vAlign w:val="center"/>
          </w:tcPr>
          <w:p w14:paraId="39276691" w14:textId="77777777" w:rsidR="002C7267" w:rsidRPr="007E3C2E" w:rsidRDefault="002C7267" w:rsidP="000C0CD4">
            <w:pPr>
              <w:spacing w:after="0"/>
              <w:jc w:val="center"/>
              <w:rPr>
                <w:rFonts w:ascii="Times New Roman" w:hAnsi="Times New Roman"/>
                <w:bCs/>
                <w:sz w:val="18"/>
                <w:szCs w:val="18"/>
              </w:rPr>
            </w:pPr>
            <w:r w:rsidRPr="007E3C2E">
              <w:rPr>
                <w:rFonts w:ascii="Times New Roman" w:hAnsi="Times New Roman"/>
                <w:bCs/>
                <w:sz w:val="18"/>
                <w:szCs w:val="18"/>
              </w:rPr>
              <w:t>...%</w:t>
            </w:r>
          </w:p>
        </w:tc>
        <w:tc>
          <w:tcPr>
            <w:tcW w:w="1080" w:type="dxa"/>
            <w:vAlign w:val="center"/>
          </w:tcPr>
          <w:p w14:paraId="3796A19E" w14:textId="77777777" w:rsidR="002C7267" w:rsidRPr="007E3C2E" w:rsidRDefault="002C7267" w:rsidP="000C0CD4">
            <w:pPr>
              <w:spacing w:after="0"/>
              <w:jc w:val="center"/>
              <w:rPr>
                <w:rFonts w:ascii="Times New Roman" w:hAnsi="Times New Roman"/>
                <w:bCs/>
                <w:sz w:val="18"/>
                <w:szCs w:val="18"/>
              </w:rPr>
            </w:pPr>
            <w:r w:rsidRPr="007E3C2E">
              <w:rPr>
                <w:rFonts w:ascii="Times New Roman" w:hAnsi="Times New Roman"/>
                <w:bCs/>
                <w:sz w:val="18"/>
                <w:szCs w:val="18"/>
              </w:rPr>
              <w:t>...%</w:t>
            </w:r>
          </w:p>
        </w:tc>
      </w:tr>
      <w:tr w:rsidR="002C7267" w:rsidRPr="007E3C2E" w14:paraId="572F2548" w14:textId="77777777" w:rsidTr="000C0CD4">
        <w:trPr>
          <w:trHeight w:val="460"/>
        </w:trPr>
        <w:tc>
          <w:tcPr>
            <w:tcW w:w="2518" w:type="dxa"/>
            <w:vMerge/>
          </w:tcPr>
          <w:p w14:paraId="5A44A3D3" w14:textId="77777777" w:rsidR="002C7267" w:rsidRPr="007E3C2E" w:rsidRDefault="002C7267" w:rsidP="00444AB8">
            <w:pPr>
              <w:spacing w:after="0"/>
              <w:ind w:left="284" w:hanging="284"/>
              <w:rPr>
                <w:rFonts w:ascii="Times New Roman" w:hAnsi="Times New Roman"/>
                <w:bCs/>
                <w:sz w:val="18"/>
                <w:szCs w:val="18"/>
              </w:rPr>
            </w:pPr>
          </w:p>
        </w:tc>
        <w:tc>
          <w:tcPr>
            <w:tcW w:w="4250" w:type="dxa"/>
            <w:gridSpan w:val="2"/>
          </w:tcPr>
          <w:p w14:paraId="164DC5BF" w14:textId="77777777" w:rsidR="002C7267" w:rsidRPr="00E85315" w:rsidRDefault="002C7267" w:rsidP="00E85315">
            <w:pPr>
              <w:spacing w:after="0"/>
              <w:ind w:left="317" w:hanging="317"/>
              <w:rPr>
                <w:rFonts w:ascii="Times New Roman" w:hAnsi="Times New Roman"/>
                <w:bCs/>
                <w:sz w:val="18"/>
                <w:szCs w:val="18"/>
                <w:lang w:val="el-GR"/>
              </w:rPr>
            </w:pPr>
            <w:r w:rsidRPr="007E3C2E">
              <w:rPr>
                <w:sz w:val="18"/>
                <w:szCs w:val="18"/>
              </w:rPr>
              <w:fldChar w:fldCharType="begin">
                <w:ffData>
                  <w:name w:val="Check1"/>
                  <w:enabled/>
                  <w:calcOnExit w:val="0"/>
                  <w:checkBox>
                    <w:sizeAuto/>
                    <w:default w:val="0"/>
                  </w:checkBox>
                </w:ffData>
              </w:fldChar>
            </w:r>
            <w:r w:rsidRPr="00E85315">
              <w:rPr>
                <w:sz w:val="18"/>
                <w:szCs w:val="18"/>
                <w:lang w:val="el-GR"/>
              </w:rPr>
              <w:instrText xml:space="preserve"> </w:instrText>
            </w:r>
            <w:r w:rsidRPr="007E3C2E">
              <w:rPr>
                <w:sz w:val="18"/>
                <w:szCs w:val="18"/>
              </w:rPr>
              <w:instrText>FORMCHECKBOX</w:instrText>
            </w:r>
            <w:r w:rsidRPr="00E85315">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Pr="00E85315">
              <w:rPr>
                <w:sz w:val="18"/>
                <w:szCs w:val="18"/>
                <w:lang w:val="el-GR"/>
              </w:rPr>
              <w:t xml:space="preserve"> </w:t>
            </w:r>
            <w:r w:rsidR="00E85315">
              <w:rPr>
                <w:rFonts w:ascii="Times New Roman" w:hAnsi="Times New Roman"/>
                <w:bCs/>
                <w:sz w:val="18"/>
                <w:szCs w:val="18"/>
                <w:lang w:val="el-GR"/>
              </w:rPr>
              <w:t xml:space="preserve"> Ενισχύσεις για την αντιστάθμιση των πρόσθετων δαπανών που συνεπάγεται η απασχόληση εργαζομένων με αναπηρία (άρθρο 34)</w:t>
            </w:r>
          </w:p>
        </w:tc>
        <w:tc>
          <w:tcPr>
            <w:tcW w:w="1440" w:type="dxa"/>
            <w:vAlign w:val="center"/>
          </w:tcPr>
          <w:p w14:paraId="40A80009" w14:textId="77777777" w:rsidR="002C7267" w:rsidRPr="007E3C2E" w:rsidRDefault="002C7267" w:rsidP="000C0CD4">
            <w:pPr>
              <w:spacing w:after="0"/>
              <w:jc w:val="center"/>
              <w:rPr>
                <w:rFonts w:ascii="Times New Roman" w:hAnsi="Times New Roman"/>
                <w:bCs/>
                <w:sz w:val="18"/>
                <w:szCs w:val="18"/>
              </w:rPr>
            </w:pPr>
            <w:r w:rsidRPr="007E3C2E">
              <w:rPr>
                <w:rFonts w:ascii="Times New Roman" w:hAnsi="Times New Roman"/>
                <w:bCs/>
                <w:sz w:val="18"/>
                <w:szCs w:val="18"/>
              </w:rPr>
              <w:t>…%</w:t>
            </w:r>
          </w:p>
        </w:tc>
        <w:tc>
          <w:tcPr>
            <w:tcW w:w="1080" w:type="dxa"/>
            <w:vAlign w:val="center"/>
          </w:tcPr>
          <w:p w14:paraId="08163656" w14:textId="77777777" w:rsidR="002C7267" w:rsidRPr="007E3C2E" w:rsidRDefault="002C7267" w:rsidP="000C0CD4">
            <w:pPr>
              <w:spacing w:after="0"/>
              <w:jc w:val="center"/>
              <w:rPr>
                <w:rFonts w:ascii="Times New Roman" w:hAnsi="Times New Roman"/>
                <w:b/>
                <w:bCs/>
                <w:sz w:val="18"/>
                <w:szCs w:val="18"/>
              </w:rPr>
            </w:pPr>
            <w:r w:rsidRPr="007E3C2E">
              <w:rPr>
                <w:rFonts w:ascii="Times New Roman" w:hAnsi="Times New Roman"/>
                <w:bCs/>
                <w:sz w:val="18"/>
                <w:szCs w:val="18"/>
              </w:rPr>
              <w:t>…%</w:t>
            </w:r>
          </w:p>
        </w:tc>
      </w:tr>
      <w:tr w:rsidR="002C7267" w:rsidRPr="007E3C2E" w14:paraId="098D0CA0" w14:textId="77777777" w:rsidTr="000C0CD4">
        <w:trPr>
          <w:trHeight w:val="460"/>
        </w:trPr>
        <w:tc>
          <w:tcPr>
            <w:tcW w:w="2518" w:type="dxa"/>
            <w:vMerge/>
          </w:tcPr>
          <w:p w14:paraId="46B62328" w14:textId="77777777" w:rsidR="002C7267" w:rsidRPr="007E3C2E" w:rsidRDefault="002C7267" w:rsidP="00444AB8">
            <w:pPr>
              <w:spacing w:after="0"/>
              <w:ind w:left="284" w:hanging="284"/>
              <w:rPr>
                <w:rFonts w:ascii="Times New Roman" w:hAnsi="Times New Roman"/>
                <w:bCs/>
                <w:sz w:val="18"/>
                <w:szCs w:val="18"/>
              </w:rPr>
            </w:pPr>
          </w:p>
        </w:tc>
        <w:tc>
          <w:tcPr>
            <w:tcW w:w="4250" w:type="dxa"/>
            <w:gridSpan w:val="2"/>
          </w:tcPr>
          <w:p w14:paraId="546F93DD" w14:textId="77777777" w:rsidR="002C7267" w:rsidRPr="00E85315" w:rsidRDefault="002C7267" w:rsidP="00E85315">
            <w:pPr>
              <w:spacing w:after="0"/>
              <w:ind w:left="317" w:hanging="317"/>
              <w:rPr>
                <w:rFonts w:ascii="Times New Roman" w:hAnsi="Times New Roman"/>
                <w:sz w:val="18"/>
                <w:szCs w:val="18"/>
                <w:lang w:val="el-GR"/>
              </w:rPr>
            </w:pPr>
            <w:r w:rsidRPr="007E3C2E">
              <w:rPr>
                <w:sz w:val="18"/>
                <w:szCs w:val="18"/>
              </w:rPr>
              <w:fldChar w:fldCharType="begin">
                <w:ffData>
                  <w:name w:val="Check1"/>
                  <w:enabled/>
                  <w:calcOnExit w:val="0"/>
                  <w:checkBox>
                    <w:sizeAuto/>
                    <w:default w:val="0"/>
                  </w:checkBox>
                </w:ffData>
              </w:fldChar>
            </w:r>
            <w:r w:rsidRPr="00E85315">
              <w:rPr>
                <w:sz w:val="18"/>
                <w:szCs w:val="18"/>
                <w:lang w:val="el-GR"/>
              </w:rPr>
              <w:instrText xml:space="preserve"> </w:instrText>
            </w:r>
            <w:r w:rsidRPr="007E3C2E">
              <w:rPr>
                <w:sz w:val="18"/>
                <w:szCs w:val="18"/>
              </w:rPr>
              <w:instrText>FORMCHECKBOX</w:instrText>
            </w:r>
            <w:r w:rsidRPr="00E85315">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Pr="00E85315">
              <w:rPr>
                <w:sz w:val="18"/>
                <w:szCs w:val="18"/>
                <w:lang w:val="el-GR"/>
              </w:rPr>
              <w:t xml:space="preserve"> </w:t>
            </w:r>
            <w:r w:rsidR="00E85315">
              <w:rPr>
                <w:rFonts w:ascii="Times New Roman" w:hAnsi="Times New Roman"/>
                <w:sz w:val="18"/>
                <w:szCs w:val="18"/>
                <w:lang w:val="el-GR"/>
              </w:rPr>
              <w:t xml:space="preserve"> Ενισχύσεις για την αντιστάθμιση των δαπανών της υποστήριξης που παρέχεται σε εργαζόμενους σε μειονεκτική θέση (άρθρο 35)</w:t>
            </w:r>
          </w:p>
        </w:tc>
        <w:tc>
          <w:tcPr>
            <w:tcW w:w="1440" w:type="dxa"/>
            <w:vAlign w:val="center"/>
          </w:tcPr>
          <w:p w14:paraId="5788796C" w14:textId="77777777" w:rsidR="002C7267" w:rsidRPr="007E3C2E" w:rsidRDefault="002C7267" w:rsidP="000C0CD4">
            <w:pPr>
              <w:spacing w:after="0"/>
              <w:jc w:val="center"/>
              <w:rPr>
                <w:rFonts w:ascii="Times New Roman" w:hAnsi="Times New Roman"/>
                <w:bCs/>
                <w:sz w:val="18"/>
                <w:szCs w:val="18"/>
              </w:rPr>
            </w:pPr>
            <w:r w:rsidRPr="007E3C2E">
              <w:rPr>
                <w:rFonts w:ascii="Times New Roman" w:hAnsi="Times New Roman"/>
                <w:bCs/>
                <w:sz w:val="18"/>
                <w:szCs w:val="18"/>
              </w:rPr>
              <w:t>....%</w:t>
            </w:r>
          </w:p>
        </w:tc>
        <w:tc>
          <w:tcPr>
            <w:tcW w:w="1080" w:type="dxa"/>
            <w:vAlign w:val="center"/>
          </w:tcPr>
          <w:p w14:paraId="29A712E8" w14:textId="77777777" w:rsidR="002C7267" w:rsidRPr="007E3C2E" w:rsidRDefault="002C7267" w:rsidP="000C0CD4">
            <w:pPr>
              <w:spacing w:after="0"/>
              <w:jc w:val="center"/>
              <w:rPr>
                <w:rFonts w:ascii="Times New Roman" w:hAnsi="Times New Roman"/>
                <w:bCs/>
                <w:sz w:val="18"/>
                <w:szCs w:val="18"/>
              </w:rPr>
            </w:pPr>
            <w:r w:rsidRPr="007E3C2E">
              <w:rPr>
                <w:rFonts w:ascii="Times New Roman" w:hAnsi="Times New Roman"/>
                <w:bCs/>
                <w:sz w:val="18"/>
                <w:szCs w:val="18"/>
              </w:rPr>
              <w:t>....%</w:t>
            </w:r>
          </w:p>
        </w:tc>
      </w:tr>
      <w:tr w:rsidR="002C7267" w:rsidRPr="007E3C2E" w14:paraId="3B6B6B56" w14:textId="77777777" w:rsidTr="000C0CD4">
        <w:trPr>
          <w:trHeight w:val="90"/>
        </w:trPr>
        <w:tc>
          <w:tcPr>
            <w:tcW w:w="2518" w:type="dxa"/>
            <w:vMerge w:val="restart"/>
          </w:tcPr>
          <w:p w14:paraId="032A0E66" w14:textId="77777777" w:rsidR="002C7267" w:rsidRPr="00E85315" w:rsidRDefault="002C7267" w:rsidP="00E85315">
            <w:pPr>
              <w:spacing w:after="0"/>
              <w:ind w:left="284" w:hanging="284"/>
              <w:rPr>
                <w:rFonts w:ascii="Times New Roman" w:hAnsi="Times New Roman"/>
                <w:sz w:val="18"/>
                <w:szCs w:val="18"/>
                <w:lang w:val="el-GR"/>
              </w:rPr>
            </w:pPr>
            <w:r w:rsidRPr="00D81F3F">
              <w:rPr>
                <w:rFonts w:ascii="Times New Roman" w:hAnsi="Times New Roman"/>
                <w:bCs/>
                <w:sz w:val="18"/>
                <w:szCs w:val="18"/>
                <w:lang w:val="el-GR"/>
              </w:rPr>
              <w:tab/>
            </w:r>
            <w:r w:rsidR="00E85315">
              <w:rPr>
                <w:rFonts w:ascii="Times New Roman" w:hAnsi="Times New Roman"/>
                <w:bCs/>
                <w:sz w:val="18"/>
                <w:szCs w:val="18"/>
                <w:lang w:val="el-GR"/>
              </w:rPr>
              <w:t>Ενισχύσεις για την προστασία του περιβάλλοντος</w:t>
            </w:r>
            <w:r w:rsidRPr="00E85315">
              <w:rPr>
                <w:rFonts w:ascii="Times New Roman" w:hAnsi="Times New Roman"/>
                <w:bCs/>
                <w:sz w:val="18"/>
                <w:szCs w:val="18"/>
                <w:lang w:val="el-GR"/>
              </w:rPr>
              <w:t xml:space="preserve"> (</w:t>
            </w:r>
            <w:r w:rsidR="00E85315">
              <w:rPr>
                <w:rFonts w:ascii="Times New Roman" w:hAnsi="Times New Roman"/>
                <w:bCs/>
                <w:sz w:val="18"/>
                <w:szCs w:val="18"/>
                <w:lang w:val="el-GR"/>
              </w:rPr>
              <w:t>άρθρα 36-49)</w:t>
            </w:r>
            <w:r w:rsidRPr="00E85315">
              <w:rPr>
                <w:rFonts w:ascii="Times New Roman" w:hAnsi="Times New Roman"/>
                <w:bCs/>
                <w:sz w:val="18"/>
                <w:szCs w:val="18"/>
                <w:lang w:val="el-GR"/>
              </w:rPr>
              <w:t xml:space="preserve"> </w:t>
            </w:r>
          </w:p>
        </w:tc>
        <w:tc>
          <w:tcPr>
            <w:tcW w:w="4250" w:type="dxa"/>
            <w:gridSpan w:val="2"/>
          </w:tcPr>
          <w:p w14:paraId="7F772256" w14:textId="77777777" w:rsidR="002C7267" w:rsidRPr="00E76B64" w:rsidRDefault="002C7267" w:rsidP="00E76B64">
            <w:pPr>
              <w:spacing w:after="0"/>
              <w:ind w:left="317" w:hanging="317"/>
              <w:rPr>
                <w:rFonts w:ascii="Times New Roman" w:hAnsi="Times New Roman"/>
                <w:sz w:val="18"/>
                <w:szCs w:val="18"/>
                <w:lang w:val="el-GR"/>
              </w:rPr>
            </w:pPr>
            <w:r w:rsidRPr="007E3C2E">
              <w:rPr>
                <w:sz w:val="18"/>
                <w:szCs w:val="18"/>
              </w:rPr>
              <w:fldChar w:fldCharType="begin">
                <w:ffData>
                  <w:name w:val="Check1"/>
                  <w:enabled/>
                  <w:calcOnExit w:val="0"/>
                  <w:checkBox>
                    <w:sizeAuto/>
                    <w:default w:val="0"/>
                  </w:checkBox>
                </w:ffData>
              </w:fldChar>
            </w:r>
            <w:r w:rsidRPr="00E76B64">
              <w:rPr>
                <w:sz w:val="18"/>
                <w:szCs w:val="18"/>
                <w:lang w:val="el-GR"/>
              </w:rPr>
              <w:instrText xml:space="preserve"> </w:instrText>
            </w:r>
            <w:r w:rsidRPr="007E3C2E">
              <w:rPr>
                <w:sz w:val="18"/>
                <w:szCs w:val="18"/>
              </w:rPr>
              <w:instrText>FORMCHECKBOX</w:instrText>
            </w:r>
            <w:r w:rsidRPr="00E76B64">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Pr="00E76B64">
              <w:rPr>
                <w:sz w:val="18"/>
                <w:szCs w:val="18"/>
                <w:lang w:val="el-GR"/>
              </w:rPr>
              <w:t xml:space="preserve"> </w:t>
            </w:r>
            <w:r w:rsidR="00E76B64" w:rsidRPr="00E76B64">
              <w:rPr>
                <w:sz w:val="18"/>
                <w:szCs w:val="18"/>
                <w:lang w:val="el-GR"/>
              </w:rPr>
              <w:t xml:space="preserve"> </w:t>
            </w:r>
            <w:r w:rsidR="00E76B64">
              <w:rPr>
                <w:rFonts w:ascii="Times New Roman" w:hAnsi="Times New Roman"/>
                <w:bCs/>
                <w:sz w:val="18"/>
                <w:szCs w:val="18"/>
                <w:lang w:val="el-GR"/>
              </w:rPr>
              <w:t>Επενδυτικές ενισχύσεις προς επιχειρήσεις για την υπέρβαση ενωσιακών προτύπων ή για την αύξηση της προστασίας του περιβάλλοντος ελλείψει ενωσιακών προτύπων (άρθρο</w:t>
            </w:r>
            <w:r w:rsidRPr="007E3C2E">
              <w:rPr>
                <w:rFonts w:ascii="Times New Roman" w:hAnsi="Times New Roman"/>
                <w:bCs/>
                <w:sz w:val="18"/>
                <w:szCs w:val="18"/>
              </w:rPr>
              <w:t> </w:t>
            </w:r>
            <w:r w:rsidRPr="00E76B64">
              <w:rPr>
                <w:rFonts w:ascii="Times New Roman" w:hAnsi="Times New Roman"/>
                <w:bCs/>
                <w:sz w:val="18"/>
                <w:szCs w:val="18"/>
                <w:lang w:val="el-GR"/>
              </w:rPr>
              <w:t>36)</w:t>
            </w:r>
          </w:p>
        </w:tc>
        <w:tc>
          <w:tcPr>
            <w:tcW w:w="1440" w:type="dxa"/>
            <w:vAlign w:val="center"/>
          </w:tcPr>
          <w:p w14:paraId="186D41CC" w14:textId="77777777" w:rsidR="002C7267" w:rsidRPr="007E3C2E" w:rsidRDefault="002C7267" w:rsidP="000C0CD4">
            <w:pPr>
              <w:spacing w:after="0"/>
              <w:jc w:val="center"/>
              <w:rPr>
                <w:rFonts w:ascii="Times New Roman" w:hAnsi="Times New Roman"/>
                <w:sz w:val="18"/>
                <w:szCs w:val="18"/>
              </w:rPr>
            </w:pPr>
            <w:r w:rsidRPr="007E3C2E">
              <w:rPr>
                <w:rFonts w:ascii="Times New Roman" w:hAnsi="Times New Roman"/>
                <w:bCs/>
                <w:sz w:val="18"/>
                <w:szCs w:val="18"/>
              </w:rPr>
              <w:t>…%</w:t>
            </w:r>
          </w:p>
        </w:tc>
        <w:tc>
          <w:tcPr>
            <w:tcW w:w="1080" w:type="dxa"/>
            <w:vAlign w:val="center"/>
          </w:tcPr>
          <w:p w14:paraId="3281DF97" w14:textId="77777777" w:rsidR="002C7267" w:rsidRPr="007E3C2E" w:rsidRDefault="002C7267" w:rsidP="000C0CD4">
            <w:pPr>
              <w:spacing w:after="0"/>
              <w:jc w:val="center"/>
              <w:rPr>
                <w:rFonts w:ascii="Times New Roman" w:hAnsi="Times New Roman"/>
                <w:sz w:val="18"/>
                <w:szCs w:val="18"/>
              </w:rPr>
            </w:pPr>
            <w:r w:rsidRPr="007E3C2E">
              <w:rPr>
                <w:rFonts w:ascii="Times New Roman" w:hAnsi="Times New Roman"/>
                <w:bCs/>
                <w:sz w:val="18"/>
                <w:szCs w:val="18"/>
              </w:rPr>
              <w:t>…%</w:t>
            </w:r>
          </w:p>
        </w:tc>
      </w:tr>
      <w:tr w:rsidR="002C7267" w:rsidRPr="007E3C2E" w14:paraId="274C02B8" w14:textId="77777777" w:rsidTr="000C0CD4">
        <w:trPr>
          <w:trHeight w:val="88"/>
        </w:trPr>
        <w:tc>
          <w:tcPr>
            <w:tcW w:w="2518" w:type="dxa"/>
            <w:vMerge/>
          </w:tcPr>
          <w:p w14:paraId="2301A706" w14:textId="77777777" w:rsidR="002C7267" w:rsidRPr="007E3C2E" w:rsidRDefault="002C7267" w:rsidP="00444AB8">
            <w:pPr>
              <w:spacing w:after="0"/>
              <w:ind w:left="284" w:hanging="284"/>
              <w:rPr>
                <w:rFonts w:ascii="Times New Roman" w:hAnsi="Times New Roman"/>
                <w:bCs/>
                <w:sz w:val="18"/>
                <w:szCs w:val="18"/>
              </w:rPr>
            </w:pPr>
          </w:p>
        </w:tc>
        <w:tc>
          <w:tcPr>
            <w:tcW w:w="4250" w:type="dxa"/>
            <w:gridSpan w:val="2"/>
          </w:tcPr>
          <w:p w14:paraId="1171506C" w14:textId="77777777" w:rsidR="002C7267" w:rsidRPr="00E76B64" w:rsidRDefault="002C7267" w:rsidP="00E76B64">
            <w:pPr>
              <w:spacing w:after="0"/>
              <w:ind w:left="317" w:hanging="317"/>
              <w:rPr>
                <w:rFonts w:ascii="Times New Roman" w:hAnsi="Times New Roman"/>
                <w:sz w:val="18"/>
                <w:szCs w:val="18"/>
                <w:lang w:val="el-GR"/>
              </w:rPr>
            </w:pPr>
            <w:r w:rsidRPr="00E76B64">
              <w:rPr>
                <w:rFonts w:ascii="Times New Roman" w:hAnsi="Times New Roman"/>
                <w:sz w:val="18"/>
                <w:szCs w:val="18"/>
              </w:rPr>
              <w:fldChar w:fldCharType="begin">
                <w:ffData>
                  <w:name w:val="Check1"/>
                  <w:enabled/>
                  <w:calcOnExit w:val="0"/>
                  <w:checkBox>
                    <w:sizeAuto/>
                    <w:default w:val="0"/>
                  </w:checkBox>
                </w:ffData>
              </w:fldChar>
            </w:r>
            <w:r w:rsidRPr="00E76B64">
              <w:rPr>
                <w:rFonts w:ascii="Times New Roman" w:hAnsi="Times New Roman"/>
                <w:sz w:val="18"/>
                <w:szCs w:val="18"/>
                <w:lang w:val="el-GR"/>
              </w:rPr>
              <w:instrText xml:space="preserve"> </w:instrText>
            </w:r>
            <w:r w:rsidRPr="00E76B64">
              <w:rPr>
                <w:rFonts w:ascii="Times New Roman" w:hAnsi="Times New Roman"/>
                <w:sz w:val="18"/>
                <w:szCs w:val="18"/>
              </w:rPr>
              <w:instrText>FORMCHECKBOX</w:instrText>
            </w:r>
            <w:r w:rsidRPr="00E76B64">
              <w:rPr>
                <w:rFonts w:ascii="Times New Roman" w:hAnsi="Times New Roman"/>
                <w:sz w:val="18"/>
                <w:szCs w:val="18"/>
                <w:lang w:val="el-GR"/>
              </w:rPr>
              <w:instrText xml:space="preserve"> </w:instrText>
            </w:r>
            <w:r w:rsidR="001C0087">
              <w:rPr>
                <w:rFonts w:ascii="Times New Roman" w:hAnsi="Times New Roman"/>
                <w:sz w:val="18"/>
                <w:szCs w:val="18"/>
              </w:rPr>
            </w:r>
            <w:r w:rsidR="001C0087">
              <w:rPr>
                <w:rFonts w:ascii="Times New Roman" w:hAnsi="Times New Roman"/>
                <w:sz w:val="18"/>
                <w:szCs w:val="18"/>
              </w:rPr>
              <w:fldChar w:fldCharType="separate"/>
            </w:r>
            <w:r w:rsidRPr="00E76B64">
              <w:rPr>
                <w:rFonts w:ascii="Times New Roman" w:hAnsi="Times New Roman"/>
                <w:sz w:val="18"/>
                <w:szCs w:val="18"/>
              </w:rPr>
              <w:fldChar w:fldCharType="end"/>
            </w:r>
            <w:r w:rsidRPr="00E76B64">
              <w:rPr>
                <w:rFonts w:ascii="Times New Roman" w:hAnsi="Times New Roman"/>
                <w:sz w:val="18"/>
                <w:szCs w:val="18"/>
                <w:lang w:val="el-GR"/>
              </w:rPr>
              <w:t xml:space="preserve"> </w:t>
            </w:r>
            <w:r w:rsidR="00E76B64" w:rsidRPr="00E76B64">
              <w:rPr>
                <w:rFonts w:ascii="Times New Roman" w:hAnsi="Times New Roman"/>
                <w:sz w:val="18"/>
                <w:szCs w:val="18"/>
                <w:lang w:val="el-GR"/>
              </w:rPr>
              <w:t xml:space="preserve"> Επενδυτικές ενισχύσεις για την πρόωρη προσαρμογή σε μελλοντικά ενωσιακά πρότυπα (άρθρο</w:t>
            </w:r>
            <w:r w:rsidRPr="00E76B64">
              <w:rPr>
                <w:rFonts w:ascii="Times New Roman" w:hAnsi="Times New Roman"/>
                <w:bCs/>
                <w:sz w:val="18"/>
                <w:szCs w:val="18"/>
              </w:rPr>
              <w:t> </w:t>
            </w:r>
            <w:r w:rsidRPr="00E76B64">
              <w:rPr>
                <w:rFonts w:ascii="Times New Roman" w:hAnsi="Times New Roman"/>
                <w:bCs/>
                <w:sz w:val="18"/>
                <w:szCs w:val="18"/>
                <w:lang w:val="el-GR"/>
              </w:rPr>
              <w:t>37)</w:t>
            </w:r>
          </w:p>
        </w:tc>
        <w:tc>
          <w:tcPr>
            <w:tcW w:w="1440" w:type="dxa"/>
            <w:vAlign w:val="center"/>
          </w:tcPr>
          <w:p w14:paraId="4326FE66" w14:textId="77777777" w:rsidR="002C7267" w:rsidRPr="00E76B64" w:rsidRDefault="002C7267" w:rsidP="000C0CD4">
            <w:pPr>
              <w:spacing w:after="0"/>
              <w:jc w:val="center"/>
              <w:rPr>
                <w:rFonts w:ascii="Times New Roman" w:hAnsi="Times New Roman"/>
                <w:sz w:val="18"/>
                <w:szCs w:val="18"/>
              </w:rPr>
            </w:pPr>
            <w:r w:rsidRPr="00E76B64">
              <w:rPr>
                <w:rFonts w:ascii="Times New Roman" w:hAnsi="Times New Roman"/>
                <w:bCs/>
                <w:sz w:val="18"/>
                <w:szCs w:val="18"/>
              </w:rPr>
              <w:t>…%</w:t>
            </w:r>
          </w:p>
        </w:tc>
        <w:tc>
          <w:tcPr>
            <w:tcW w:w="1080" w:type="dxa"/>
            <w:vAlign w:val="center"/>
          </w:tcPr>
          <w:p w14:paraId="49FA6D9D" w14:textId="77777777" w:rsidR="002C7267" w:rsidRPr="00E76B64" w:rsidRDefault="002C7267" w:rsidP="000C0CD4">
            <w:pPr>
              <w:spacing w:after="0"/>
              <w:jc w:val="center"/>
              <w:rPr>
                <w:rFonts w:ascii="Times New Roman" w:hAnsi="Times New Roman"/>
                <w:sz w:val="18"/>
                <w:szCs w:val="18"/>
              </w:rPr>
            </w:pPr>
            <w:r w:rsidRPr="00E76B64">
              <w:rPr>
                <w:rFonts w:ascii="Times New Roman" w:hAnsi="Times New Roman"/>
                <w:bCs/>
                <w:sz w:val="18"/>
                <w:szCs w:val="18"/>
              </w:rPr>
              <w:t>…%</w:t>
            </w:r>
          </w:p>
        </w:tc>
      </w:tr>
      <w:tr w:rsidR="002C7267" w:rsidRPr="007E3C2E" w14:paraId="1F95A06B" w14:textId="77777777" w:rsidTr="000C0CD4">
        <w:trPr>
          <w:trHeight w:val="293"/>
        </w:trPr>
        <w:tc>
          <w:tcPr>
            <w:tcW w:w="2518" w:type="dxa"/>
            <w:vMerge/>
          </w:tcPr>
          <w:p w14:paraId="2A1108CA" w14:textId="77777777" w:rsidR="002C7267" w:rsidRPr="007E3C2E" w:rsidRDefault="002C7267" w:rsidP="00444AB8">
            <w:pPr>
              <w:spacing w:after="0"/>
              <w:ind w:left="284" w:hanging="284"/>
              <w:rPr>
                <w:rFonts w:ascii="Times New Roman" w:hAnsi="Times New Roman"/>
                <w:bCs/>
                <w:sz w:val="18"/>
                <w:szCs w:val="18"/>
              </w:rPr>
            </w:pPr>
          </w:p>
        </w:tc>
        <w:tc>
          <w:tcPr>
            <w:tcW w:w="4250" w:type="dxa"/>
            <w:gridSpan w:val="2"/>
          </w:tcPr>
          <w:p w14:paraId="6A8AECD8" w14:textId="77777777" w:rsidR="002C7267" w:rsidRPr="00E76B64" w:rsidRDefault="002C7267" w:rsidP="00E76B64">
            <w:pPr>
              <w:spacing w:after="0"/>
              <w:ind w:left="317" w:hanging="317"/>
              <w:rPr>
                <w:rFonts w:ascii="Times New Roman" w:hAnsi="Times New Roman"/>
                <w:sz w:val="18"/>
                <w:szCs w:val="18"/>
                <w:lang w:val="el-GR"/>
              </w:rPr>
            </w:pPr>
            <w:r w:rsidRPr="00E76B64">
              <w:rPr>
                <w:rFonts w:ascii="Times New Roman" w:hAnsi="Times New Roman"/>
                <w:sz w:val="18"/>
                <w:szCs w:val="18"/>
              </w:rPr>
              <w:fldChar w:fldCharType="begin">
                <w:ffData>
                  <w:name w:val=""/>
                  <w:enabled/>
                  <w:calcOnExit w:val="0"/>
                  <w:checkBox>
                    <w:sizeAuto/>
                    <w:default w:val="0"/>
                  </w:checkBox>
                </w:ffData>
              </w:fldChar>
            </w:r>
            <w:r w:rsidRPr="00E76B64">
              <w:rPr>
                <w:rFonts w:ascii="Times New Roman" w:hAnsi="Times New Roman"/>
                <w:sz w:val="18"/>
                <w:szCs w:val="18"/>
                <w:lang w:val="el-GR"/>
              </w:rPr>
              <w:instrText xml:space="preserve"> </w:instrText>
            </w:r>
            <w:r w:rsidRPr="00E76B64">
              <w:rPr>
                <w:rFonts w:ascii="Times New Roman" w:hAnsi="Times New Roman"/>
                <w:sz w:val="18"/>
                <w:szCs w:val="18"/>
              </w:rPr>
              <w:instrText>FORMCHECKBOX</w:instrText>
            </w:r>
            <w:r w:rsidRPr="00E76B64">
              <w:rPr>
                <w:rFonts w:ascii="Times New Roman" w:hAnsi="Times New Roman"/>
                <w:sz w:val="18"/>
                <w:szCs w:val="18"/>
                <w:lang w:val="el-GR"/>
              </w:rPr>
              <w:instrText xml:space="preserve"> </w:instrText>
            </w:r>
            <w:r w:rsidR="001C0087">
              <w:rPr>
                <w:rFonts w:ascii="Times New Roman" w:hAnsi="Times New Roman"/>
                <w:sz w:val="18"/>
                <w:szCs w:val="18"/>
              </w:rPr>
            </w:r>
            <w:r w:rsidR="001C0087">
              <w:rPr>
                <w:rFonts w:ascii="Times New Roman" w:hAnsi="Times New Roman"/>
                <w:sz w:val="18"/>
                <w:szCs w:val="18"/>
              </w:rPr>
              <w:fldChar w:fldCharType="separate"/>
            </w:r>
            <w:r w:rsidRPr="00E76B64">
              <w:rPr>
                <w:rFonts w:ascii="Times New Roman" w:hAnsi="Times New Roman"/>
                <w:sz w:val="18"/>
                <w:szCs w:val="18"/>
              </w:rPr>
              <w:fldChar w:fldCharType="end"/>
            </w:r>
            <w:r w:rsidR="00E76B64" w:rsidRPr="00E76B64">
              <w:rPr>
                <w:rFonts w:ascii="Times New Roman" w:hAnsi="Times New Roman"/>
                <w:sz w:val="18"/>
                <w:szCs w:val="18"/>
                <w:lang w:val="el-GR"/>
              </w:rPr>
              <w:t xml:space="preserve"> </w:t>
            </w:r>
            <w:r w:rsidRPr="00E76B64">
              <w:rPr>
                <w:rFonts w:ascii="Times New Roman" w:hAnsi="Times New Roman"/>
                <w:sz w:val="18"/>
                <w:szCs w:val="18"/>
                <w:lang w:val="el-GR"/>
              </w:rPr>
              <w:t xml:space="preserve"> </w:t>
            </w:r>
            <w:r w:rsidR="00E76B64">
              <w:rPr>
                <w:rFonts w:ascii="Times New Roman" w:hAnsi="Times New Roman"/>
                <w:bCs/>
                <w:sz w:val="18"/>
                <w:szCs w:val="18"/>
                <w:lang w:val="el-GR"/>
              </w:rPr>
              <w:t>Επενδυτικές ενισχύσεις για μέτρα ενεργειακής απόδοσης (άρθρο 38)</w:t>
            </w:r>
          </w:p>
        </w:tc>
        <w:tc>
          <w:tcPr>
            <w:tcW w:w="1440" w:type="dxa"/>
            <w:vAlign w:val="center"/>
          </w:tcPr>
          <w:p w14:paraId="6EAD14E6" w14:textId="77777777" w:rsidR="002C7267" w:rsidRPr="00E76B64" w:rsidRDefault="002C7267" w:rsidP="000C0CD4">
            <w:pPr>
              <w:spacing w:after="0"/>
              <w:jc w:val="center"/>
              <w:rPr>
                <w:rFonts w:ascii="Times New Roman" w:hAnsi="Times New Roman"/>
                <w:sz w:val="18"/>
                <w:szCs w:val="18"/>
              </w:rPr>
            </w:pPr>
            <w:r w:rsidRPr="00E76B64">
              <w:rPr>
                <w:rFonts w:ascii="Times New Roman" w:hAnsi="Times New Roman"/>
                <w:bCs/>
                <w:sz w:val="18"/>
                <w:szCs w:val="18"/>
              </w:rPr>
              <w:t>…%</w:t>
            </w:r>
          </w:p>
        </w:tc>
        <w:tc>
          <w:tcPr>
            <w:tcW w:w="1080" w:type="dxa"/>
            <w:vAlign w:val="center"/>
          </w:tcPr>
          <w:p w14:paraId="0107B41E" w14:textId="77777777" w:rsidR="002C7267" w:rsidRPr="00E76B64" w:rsidRDefault="002C7267" w:rsidP="000C0CD4">
            <w:pPr>
              <w:spacing w:after="0"/>
              <w:jc w:val="center"/>
              <w:rPr>
                <w:rFonts w:ascii="Times New Roman" w:hAnsi="Times New Roman"/>
                <w:sz w:val="18"/>
                <w:szCs w:val="18"/>
              </w:rPr>
            </w:pPr>
            <w:r w:rsidRPr="00E76B64">
              <w:rPr>
                <w:rFonts w:ascii="Times New Roman" w:hAnsi="Times New Roman"/>
                <w:bCs/>
                <w:sz w:val="18"/>
                <w:szCs w:val="18"/>
              </w:rPr>
              <w:t>…%</w:t>
            </w:r>
          </w:p>
        </w:tc>
      </w:tr>
      <w:tr w:rsidR="002C7267" w:rsidRPr="007E3C2E" w14:paraId="6172FD7C" w14:textId="77777777" w:rsidTr="000C0CD4">
        <w:trPr>
          <w:trHeight w:val="292"/>
        </w:trPr>
        <w:tc>
          <w:tcPr>
            <w:tcW w:w="2518" w:type="dxa"/>
            <w:vMerge/>
          </w:tcPr>
          <w:p w14:paraId="4A37E138" w14:textId="77777777" w:rsidR="002C7267" w:rsidRPr="007E3C2E" w:rsidRDefault="002C7267" w:rsidP="00444AB8">
            <w:pPr>
              <w:spacing w:after="0"/>
              <w:ind w:left="284" w:hanging="284"/>
              <w:rPr>
                <w:rFonts w:ascii="Times New Roman" w:hAnsi="Times New Roman"/>
                <w:bCs/>
                <w:sz w:val="18"/>
                <w:szCs w:val="18"/>
              </w:rPr>
            </w:pPr>
          </w:p>
        </w:tc>
        <w:tc>
          <w:tcPr>
            <w:tcW w:w="4250" w:type="dxa"/>
            <w:gridSpan w:val="2"/>
          </w:tcPr>
          <w:p w14:paraId="5CC7F719" w14:textId="77777777" w:rsidR="002C7267" w:rsidRPr="00E76B64" w:rsidRDefault="002C7267" w:rsidP="00E76B64">
            <w:pPr>
              <w:spacing w:after="0"/>
              <w:ind w:left="317" w:hanging="317"/>
              <w:rPr>
                <w:rFonts w:ascii="Times New Roman" w:hAnsi="Times New Roman"/>
                <w:bCs/>
                <w:sz w:val="18"/>
                <w:szCs w:val="18"/>
                <w:lang w:val="el-GR"/>
              </w:rPr>
            </w:pPr>
            <w:r w:rsidRPr="00E76B64">
              <w:rPr>
                <w:rFonts w:ascii="Times New Roman" w:hAnsi="Times New Roman"/>
                <w:sz w:val="18"/>
                <w:szCs w:val="18"/>
              </w:rPr>
              <w:fldChar w:fldCharType="begin">
                <w:ffData>
                  <w:name w:val="Check1"/>
                  <w:enabled/>
                  <w:calcOnExit w:val="0"/>
                  <w:checkBox>
                    <w:sizeAuto/>
                    <w:default w:val="0"/>
                  </w:checkBox>
                </w:ffData>
              </w:fldChar>
            </w:r>
            <w:r w:rsidRPr="00E76B64">
              <w:rPr>
                <w:rFonts w:ascii="Times New Roman" w:hAnsi="Times New Roman"/>
                <w:sz w:val="18"/>
                <w:szCs w:val="18"/>
                <w:lang w:val="el-GR"/>
              </w:rPr>
              <w:instrText xml:space="preserve"> </w:instrText>
            </w:r>
            <w:r w:rsidRPr="00E76B64">
              <w:rPr>
                <w:rFonts w:ascii="Times New Roman" w:hAnsi="Times New Roman"/>
                <w:sz w:val="18"/>
                <w:szCs w:val="18"/>
              </w:rPr>
              <w:instrText>FORMCHECKBOX</w:instrText>
            </w:r>
            <w:r w:rsidRPr="00E76B64">
              <w:rPr>
                <w:rFonts w:ascii="Times New Roman" w:hAnsi="Times New Roman"/>
                <w:sz w:val="18"/>
                <w:szCs w:val="18"/>
                <w:lang w:val="el-GR"/>
              </w:rPr>
              <w:instrText xml:space="preserve"> </w:instrText>
            </w:r>
            <w:r w:rsidR="001C0087">
              <w:rPr>
                <w:rFonts w:ascii="Times New Roman" w:hAnsi="Times New Roman"/>
                <w:sz w:val="18"/>
                <w:szCs w:val="18"/>
              </w:rPr>
            </w:r>
            <w:r w:rsidR="001C0087">
              <w:rPr>
                <w:rFonts w:ascii="Times New Roman" w:hAnsi="Times New Roman"/>
                <w:sz w:val="18"/>
                <w:szCs w:val="18"/>
              </w:rPr>
              <w:fldChar w:fldCharType="separate"/>
            </w:r>
            <w:r w:rsidRPr="00E76B64">
              <w:rPr>
                <w:rFonts w:ascii="Times New Roman" w:hAnsi="Times New Roman"/>
                <w:sz w:val="18"/>
                <w:szCs w:val="18"/>
              </w:rPr>
              <w:fldChar w:fldCharType="end"/>
            </w:r>
            <w:r w:rsidRPr="00E76B64">
              <w:rPr>
                <w:rFonts w:ascii="Times New Roman" w:hAnsi="Times New Roman"/>
                <w:sz w:val="18"/>
                <w:szCs w:val="18"/>
                <w:lang w:val="el-GR"/>
              </w:rPr>
              <w:t xml:space="preserve"> </w:t>
            </w:r>
            <w:r w:rsidR="00E76B64" w:rsidRPr="00E76B64">
              <w:rPr>
                <w:rFonts w:ascii="Times New Roman" w:hAnsi="Times New Roman"/>
                <w:sz w:val="18"/>
                <w:szCs w:val="18"/>
                <w:lang w:val="el-GR"/>
              </w:rPr>
              <w:t xml:space="preserve"> </w:t>
            </w:r>
            <w:r w:rsidR="00E76B64">
              <w:rPr>
                <w:rFonts w:ascii="Times New Roman" w:hAnsi="Times New Roman"/>
                <w:sz w:val="18"/>
                <w:szCs w:val="18"/>
                <w:lang w:val="el-GR"/>
              </w:rPr>
              <w:t>Επενδυτικές ενισχύσεις για έργα ενεργειακής απόδοσης σε κτίρια (άρθρο 39)</w:t>
            </w:r>
          </w:p>
        </w:tc>
        <w:tc>
          <w:tcPr>
            <w:tcW w:w="1440" w:type="dxa"/>
          </w:tcPr>
          <w:p w14:paraId="7E5F62D4" w14:textId="77777777" w:rsidR="002C7267" w:rsidRPr="00E76B64" w:rsidRDefault="002C7267" w:rsidP="00E76B64">
            <w:pPr>
              <w:spacing w:after="0"/>
              <w:rPr>
                <w:rFonts w:ascii="Times New Roman" w:hAnsi="Times New Roman"/>
                <w:bCs/>
                <w:sz w:val="18"/>
                <w:szCs w:val="18"/>
                <w:lang w:val="el-GR"/>
              </w:rPr>
            </w:pPr>
            <w:r w:rsidRPr="00E76B64">
              <w:rPr>
                <w:rFonts w:ascii="Times New Roman" w:hAnsi="Times New Roman"/>
                <w:bCs/>
                <w:sz w:val="18"/>
                <w:szCs w:val="18"/>
              </w:rPr>
              <w:t>…</w:t>
            </w:r>
            <w:r w:rsidR="00E76B64">
              <w:rPr>
                <w:rFonts w:ascii="Times New Roman" w:hAnsi="Times New Roman"/>
                <w:bCs/>
                <w:sz w:val="18"/>
                <w:szCs w:val="18"/>
                <w:lang w:val="el-GR"/>
              </w:rPr>
              <w:t>εθνικό νόμισμα</w:t>
            </w:r>
          </w:p>
        </w:tc>
        <w:tc>
          <w:tcPr>
            <w:tcW w:w="1080" w:type="dxa"/>
            <w:vAlign w:val="center"/>
          </w:tcPr>
          <w:p w14:paraId="2C5F5CAC" w14:textId="77777777" w:rsidR="002C7267" w:rsidRPr="00E76B64" w:rsidRDefault="002C7267" w:rsidP="000C0CD4">
            <w:pPr>
              <w:spacing w:after="0"/>
              <w:jc w:val="center"/>
              <w:rPr>
                <w:rFonts w:ascii="Times New Roman" w:hAnsi="Times New Roman"/>
                <w:sz w:val="18"/>
                <w:szCs w:val="18"/>
              </w:rPr>
            </w:pPr>
            <w:r w:rsidRPr="00E76B64">
              <w:rPr>
                <w:rFonts w:ascii="Times New Roman" w:hAnsi="Times New Roman"/>
                <w:bCs/>
                <w:sz w:val="18"/>
                <w:szCs w:val="18"/>
              </w:rPr>
              <w:t>…%</w:t>
            </w:r>
          </w:p>
        </w:tc>
      </w:tr>
      <w:tr w:rsidR="002C7267" w:rsidRPr="007E3C2E" w14:paraId="063D9260" w14:textId="77777777" w:rsidTr="000C0CD4">
        <w:trPr>
          <w:trHeight w:val="88"/>
        </w:trPr>
        <w:tc>
          <w:tcPr>
            <w:tcW w:w="2518" w:type="dxa"/>
            <w:vMerge/>
          </w:tcPr>
          <w:p w14:paraId="1373776F" w14:textId="77777777" w:rsidR="002C7267" w:rsidRPr="007E3C2E" w:rsidRDefault="002C7267" w:rsidP="00444AB8">
            <w:pPr>
              <w:spacing w:after="0"/>
              <w:ind w:left="284" w:hanging="284"/>
              <w:rPr>
                <w:rFonts w:ascii="Times New Roman" w:hAnsi="Times New Roman"/>
                <w:bCs/>
                <w:sz w:val="18"/>
                <w:szCs w:val="18"/>
              </w:rPr>
            </w:pPr>
          </w:p>
        </w:tc>
        <w:tc>
          <w:tcPr>
            <w:tcW w:w="4250" w:type="dxa"/>
            <w:gridSpan w:val="2"/>
          </w:tcPr>
          <w:p w14:paraId="4FB99AB1" w14:textId="77777777" w:rsidR="002C7267" w:rsidRPr="00E76B64" w:rsidRDefault="002C7267" w:rsidP="00E76B64">
            <w:pPr>
              <w:spacing w:after="0"/>
              <w:ind w:left="317" w:hanging="317"/>
              <w:rPr>
                <w:rFonts w:ascii="Times New Roman" w:hAnsi="Times New Roman"/>
                <w:sz w:val="18"/>
                <w:szCs w:val="18"/>
                <w:lang w:val="el-GR"/>
              </w:rPr>
            </w:pPr>
            <w:r w:rsidRPr="00E76B64">
              <w:rPr>
                <w:rFonts w:ascii="Times New Roman" w:hAnsi="Times New Roman"/>
                <w:sz w:val="18"/>
                <w:szCs w:val="18"/>
              </w:rPr>
              <w:fldChar w:fldCharType="begin">
                <w:ffData>
                  <w:name w:val="Check1"/>
                  <w:enabled/>
                  <w:calcOnExit w:val="0"/>
                  <w:checkBox>
                    <w:sizeAuto/>
                    <w:default w:val="0"/>
                  </w:checkBox>
                </w:ffData>
              </w:fldChar>
            </w:r>
            <w:r w:rsidRPr="00E76B64">
              <w:rPr>
                <w:rFonts w:ascii="Times New Roman" w:hAnsi="Times New Roman"/>
                <w:sz w:val="18"/>
                <w:szCs w:val="18"/>
                <w:lang w:val="el-GR"/>
              </w:rPr>
              <w:instrText xml:space="preserve"> </w:instrText>
            </w:r>
            <w:r w:rsidRPr="00E76B64">
              <w:rPr>
                <w:rFonts w:ascii="Times New Roman" w:hAnsi="Times New Roman"/>
                <w:sz w:val="18"/>
                <w:szCs w:val="18"/>
              </w:rPr>
              <w:instrText>FORMCHECKBOX</w:instrText>
            </w:r>
            <w:r w:rsidRPr="00E76B64">
              <w:rPr>
                <w:rFonts w:ascii="Times New Roman" w:hAnsi="Times New Roman"/>
                <w:sz w:val="18"/>
                <w:szCs w:val="18"/>
                <w:lang w:val="el-GR"/>
              </w:rPr>
              <w:instrText xml:space="preserve"> </w:instrText>
            </w:r>
            <w:r w:rsidR="001C0087">
              <w:rPr>
                <w:rFonts w:ascii="Times New Roman" w:hAnsi="Times New Roman"/>
                <w:sz w:val="18"/>
                <w:szCs w:val="18"/>
              </w:rPr>
            </w:r>
            <w:r w:rsidR="001C0087">
              <w:rPr>
                <w:rFonts w:ascii="Times New Roman" w:hAnsi="Times New Roman"/>
                <w:sz w:val="18"/>
                <w:szCs w:val="18"/>
              </w:rPr>
              <w:fldChar w:fldCharType="separate"/>
            </w:r>
            <w:r w:rsidRPr="00E76B64">
              <w:rPr>
                <w:rFonts w:ascii="Times New Roman" w:hAnsi="Times New Roman"/>
                <w:sz w:val="18"/>
                <w:szCs w:val="18"/>
              </w:rPr>
              <w:fldChar w:fldCharType="end"/>
            </w:r>
            <w:r w:rsidRPr="00E76B64">
              <w:rPr>
                <w:rFonts w:ascii="Times New Roman" w:hAnsi="Times New Roman"/>
                <w:sz w:val="18"/>
                <w:szCs w:val="18"/>
                <w:lang w:val="el-GR"/>
              </w:rPr>
              <w:t xml:space="preserve"> </w:t>
            </w:r>
            <w:r w:rsidR="00E76B64" w:rsidRPr="00E76B64">
              <w:rPr>
                <w:rFonts w:ascii="Times New Roman" w:hAnsi="Times New Roman"/>
                <w:sz w:val="18"/>
                <w:szCs w:val="18"/>
                <w:lang w:val="el-GR"/>
              </w:rPr>
              <w:t xml:space="preserve"> </w:t>
            </w:r>
            <w:r w:rsidR="00E76B64">
              <w:rPr>
                <w:rFonts w:ascii="Times New Roman" w:hAnsi="Times New Roman"/>
                <w:bCs/>
                <w:sz w:val="18"/>
                <w:szCs w:val="18"/>
                <w:lang w:val="el-GR"/>
              </w:rPr>
              <w:t>Επενδυτικές ενισχύσεις για τη συμπαραγωγή ενέργειας υψηλής απόδοσης (άρθρο 40)</w:t>
            </w:r>
          </w:p>
        </w:tc>
        <w:tc>
          <w:tcPr>
            <w:tcW w:w="1440" w:type="dxa"/>
            <w:vAlign w:val="center"/>
          </w:tcPr>
          <w:p w14:paraId="1E704913" w14:textId="77777777" w:rsidR="002C7267" w:rsidRPr="00E76B64" w:rsidRDefault="002C7267" w:rsidP="000C0CD4">
            <w:pPr>
              <w:spacing w:after="0"/>
              <w:jc w:val="center"/>
              <w:rPr>
                <w:rFonts w:ascii="Times New Roman" w:hAnsi="Times New Roman"/>
                <w:sz w:val="18"/>
                <w:szCs w:val="18"/>
              </w:rPr>
            </w:pPr>
            <w:r w:rsidRPr="00E76B64">
              <w:rPr>
                <w:rFonts w:ascii="Times New Roman" w:hAnsi="Times New Roman"/>
                <w:bCs/>
                <w:sz w:val="18"/>
                <w:szCs w:val="18"/>
              </w:rPr>
              <w:t>…%</w:t>
            </w:r>
          </w:p>
        </w:tc>
        <w:tc>
          <w:tcPr>
            <w:tcW w:w="1080" w:type="dxa"/>
            <w:vAlign w:val="center"/>
          </w:tcPr>
          <w:p w14:paraId="54B03066" w14:textId="77777777" w:rsidR="002C7267" w:rsidRPr="00E76B64" w:rsidRDefault="002C7267" w:rsidP="000C0CD4">
            <w:pPr>
              <w:spacing w:after="0"/>
              <w:jc w:val="center"/>
              <w:rPr>
                <w:rFonts w:ascii="Times New Roman" w:hAnsi="Times New Roman"/>
                <w:sz w:val="18"/>
                <w:szCs w:val="18"/>
              </w:rPr>
            </w:pPr>
            <w:r w:rsidRPr="00E76B64">
              <w:rPr>
                <w:rFonts w:ascii="Times New Roman" w:hAnsi="Times New Roman"/>
                <w:bCs/>
                <w:sz w:val="18"/>
                <w:szCs w:val="18"/>
              </w:rPr>
              <w:t>…%</w:t>
            </w:r>
          </w:p>
        </w:tc>
      </w:tr>
    </w:tbl>
    <w:p w14:paraId="03250DC6" w14:textId="77777777" w:rsidR="004F0D27" w:rsidRPr="007E3C2E" w:rsidRDefault="004F0D27">
      <w:pPr>
        <w:rPr>
          <w:sz w:val="18"/>
          <w:szCs w:val="18"/>
        </w:rPr>
      </w:pPr>
      <w:r w:rsidRPr="007E3C2E">
        <w:rPr>
          <w:sz w:val="18"/>
          <w:szCs w:val="18"/>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4250"/>
        <w:gridCol w:w="1420"/>
        <w:gridCol w:w="20"/>
        <w:gridCol w:w="1080"/>
      </w:tblGrid>
      <w:tr w:rsidR="004F0D27" w:rsidRPr="00E76B64" w14:paraId="7D092BF5" w14:textId="77777777" w:rsidTr="000C0CD4">
        <w:trPr>
          <w:trHeight w:val="88"/>
        </w:trPr>
        <w:tc>
          <w:tcPr>
            <w:tcW w:w="2518" w:type="dxa"/>
            <w:vMerge w:val="restart"/>
          </w:tcPr>
          <w:p w14:paraId="3F8E0E71" w14:textId="77777777" w:rsidR="004F0D27" w:rsidRPr="00E76B64" w:rsidRDefault="004F0D27" w:rsidP="00444AB8">
            <w:pPr>
              <w:spacing w:after="0"/>
              <w:ind w:left="284" w:hanging="284"/>
              <w:rPr>
                <w:rFonts w:ascii="Times New Roman" w:hAnsi="Times New Roman"/>
                <w:bCs/>
                <w:sz w:val="18"/>
                <w:szCs w:val="18"/>
              </w:rPr>
            </w:pPr>
          </w:p>
        </w:tc>
        <w:tc>
          <w:tcPr>
            <w:tcW w:w="4250" w:type="dxa"/>
          </w:tcPr>
          <w:p w14:paraId="47CCD0A8" w14:textId="77777777" w:rsidR="004F0D27" w:rsidRPr="00E76B64" w:rsidRDefault="004F0D27" w:rsidP="00E76B64">
            <w:pPr>
              <w:spacing w:after="0"/>
              <w:ind w:left="317" w:hanging="317"/>
              <w:rPr>
                <w:rFonts w:ascii="Times New Roman" w:hAnsi="Times New Roman"/>
                <w:sz w:val="18"/>
                <w:szCs w:val="18"/>
                <w:lang w:val="el-GR"/>
              </w:rPr>
            </w:pPr>
            <w:r w:rsidRPr="00E76B64">
              <w:rPr>
                <w:rFonts w:ascii="Times New Roman" w:hAnsi="Times New Roman"/>
                <w:sz w:val="18"/>
                <w:szCs w:val="18"/>
              </w:rPr>
              <w:fldChar w:fldCharType="begin">
                <w:ffData>
                  <w:name w:val="Check1"/>
                  <w:enabled/>
                  <w:calcOnExit w:val="0"/>
                  <w:checkBox>
                    <w:sizeAuto/>
                    <w:default w:val="0"/>
                  </w:checkBox>
                </w:ffData>
              </w:fldChar>
            </w:r>
            <w:r w:rsidRPr="00E76B64">
              <w:rPr>
                <w:rFonts w:ascii="Times New Roman" w:hAnsi="Times New Roman"/>
                <w:sz w:val="18"/>
                <w:szCs w:val="18"/>
                <w:lang w:val="el-GR"/>
              </w:rPr>
              <w:instrText xml:space="preserve"> </w:instrText>
            </w:r>
            <w:r w:rsidRPr="00E76B64">
              <w:rPr>
                <w:rFonts w:ascii="Times New Roman" w:hAnsi="Times New Roman"/>
                <w:sz w:val="18"/>
                <w:szCs w:val="18"/>
              </w:rPr>
              <w:instrText>FORMCHECKBOX</w:instrText>
            </w:r>
            <w:r w:rsidRPr="00E76B64">
              <w:rPr>
                <w:rFonts w:ascii="Times New Roman" w:hAnsi="Times New Roman"/>
                <w:sz w:val="18"/>
                <w:szCs w:val="18"/>
                <w:lang w:val="el-GR"/>
              </w:rPr>
              <w:instrText xml:space="preserve"> </w:instrText>
            </w:r>
            <w:r w:rsidR="001C0087">
              <w:rPr>
                <w:rFonts w:ascii="Times New Roman" w:hAnsi="Times New Roman"/>
                <w:sz w:val="18"/>
                <w:szCs w:val="18"/>
              </w:rPr>
            </w:r>
            <w:r w:rsidR="001C0087">
              <w:rPr>
                <w:rFonts w:ascii="Times New Roman" w:hAnsi="Times New Roman"/>
                <w:sz w:val="18"/>
                <w:szCs w:val="18"/>
              </w:rPr>
              <w:fldChar w:fldCharType="separate"/>
            </w:r>
            <w:r w:rsidRPr="00E76B64">
              <w:rPr>
                <w:rFonts w:ascii="Times New Roman" w:hAnsi="Times New Roman"/>
                <w:sz w:val="18"/>
                <w:szCs w:val="18"/>
              </w:rPr>
              <w:fldChar w:fldCharType="end"/>
            </w:r>
            <w:r w:rsidRPr="00E76B64">
              <w:rPr>
                <w:rFonts w:ascii="Times New Roman" w:hAnsi="Times New Roman"/>
                <w:sz w:val="18"/>
                <w:szCs w:val="18"/>
                <w:lang w:val="el-GR"/>
              </w:rPr>
              <w:t xml:space="preserve"> </w:t>
            </w:r>
            <w:r w:rsidR="00E76B64" w:rsidRPr="00E76B64">
              <w:rPr>
                <w:rFonts w:ascii="Times New Roman" w:hAnsi="Times New Roman"/>
                <w:sz w:val="18"/>
                <w:szCs w:val="18"/>
                <w:lang w:val="el-GR"/>
              </w:rPr>
              <w:t xml:space="preserve"> </w:t>
            </w:r>
            <w:r w:rsidR="00E76B64">
              <w:rPr>
                <w:rFonts w:ascii="Times New Roman" w:hAnsi="Times New Roman"/>
                <w:bCs/>
                <w:sz w:val="18"/>
                <w:szCs w:val="18"/>
                <w:lang w:val="el-GR"/>
              </w:rPr>
              <w:t>Επενδυτικές ενισχύσεις για την προώθηση της παραγωγής ενέργειας από ανανεώσιμες πηγές (άρθρο 41)</w:t>
            </w:r>
          </w:p>
        </w:tc>
        <w:tc>
          <w:tcPr>
            <w:tcW w:w="1440" w:type="dxa"/>
            <w:gridSpan w:val="2"/>
            <w:vAlign w:val="center"/>
          </w:tcPr>
          <w:p w14:paraId="176D9214" w14:textId="77777777" w:rsidR="004F0D27" w:rsidRPr="00E76B64" w:rsidRDefault="004F0D27" w:rsidP="000C0CD4">
            <w:pPr>
              <w:spacing w:after="0"/>
              <w:jc w:val="center"/>
              <w:rPr>
                <w:rFonts w:ascii="Times New Roman" w:hAnsi="Times New Roman"/>
                <w:sz w:val="18"/>
                <w:szCs w:val="18"/>
              </w:rPr>
            </w:pPr>
            <w:r w:rsidRPr="00E76B64">
              <w:rPr>
                <w:rFonts w:ascii="Times New Roman" w:hAnsi="Times New Roman"/>
                <w:bCs/>
                <w:sz w:val="18"/>
                <w:szCs w:val="18"/>
              </w:rPr>
              <w:t>…%</w:t>
            </w:r>
          </w:p>
        </w:tc>
        <w:tc>
          <w:tcPr>
            <w:tcW w:w="1080" w:type="dxa"/>
            <w:vAlign w:val="center"/>
          </w:tcPr>
          <w:p w14:paraId="6189C2F5" w14:textId="77777777" w:rsidR="004F0D27" w:rsidRPr="00E76B64" w:rsidRDefault="004F0D27" w:rsidP="000C0CD4">
            <w:pPr>
              <w:spacing w:after="0"/>
              <w:jc w:val="center"/>
              <w:rPr>
                <w:rFonts w:ascii="Times New Roman" w:hAnsi="Times New Roman"/>
                <w:sz w:val="18"/>
                <w:szCs w:val="18"/>
              </w:rPr>
            </w:pPr>
            <w:r w:rsidRPr="00E76B64">
              <w:rPr>
                <w:rFonts w:ascii="Times New Roman" w:hAnsi="Times New Roman"/>
                <w:bCs/>
                <w:sz w:val="18"/>
                <w:szCs w:val="18"/>
              </w:rPr>
              <w:t>…%</w:t>
            </w:r>
          </w:p>
        </w:tc>
      </w:tr>
      <w:tr w:rsidR="004F0D27" w:rsidRPr="00E76B64" w14:paraId="7A11239E" w14:textId="77777777" w:rsidTr="000C0CD4">
        <w:trPr>
          <w:trHeight w:val="88"/>
        </w:trPr>
        <w:tc>
          <w:tcPr>
            <w:tcW w:w="2518" w:type="dxa"/>
            <w:vMerge/>
          </w:tcPr>
          <w:p w14:paraId="63E858FA" w14:textId="77777777" w:rsidR="004F0D27" w:rsidRPr="00E76B64" w:rsidRDefault="004F0D27" w:rsidP="00444AB8">
            <w:pPr>
              <w:spacing w:after="0"/>
              <w:ind w:left="284" w:hanging="284"/>
              <w:rPr>
                <w:rFonts w:ascii="Times New Roman" w:hAnsi="Times New Roman"/>
                <w:bCs/>
                <w:sz w:val="18"/>
                <w:szCs w:val="18"/>
              </w:rPr>
            </w:pPr>
          </w:p>
        </w:tc>
        <w:tc>
          <w:tcPr>
            <w:tcW w:w="4250" w:type="dxa"/>
          </w:tcPr>
          <w:p w14:paraId="63AA5C24" w14:textId="77777777" w:rsidR="004F0D27" w:rsidRPr="00E76B64" w:rsidRDefault="004F0D27" w:rsidP="00E76B64">
            <w:pPr>
              <w:spacing w:after="0"/>
              <w:ind w:left="317" w:hanging="317"/>
              <w:rPr>
                <w:rFonts w:ascii="Times New Roman" w:hAnsi="Times New Roman"/>
                <w:bCs/>
                <w:sz w:val="18"/>
                <w:szCs w:val="18"/>
                <w:lang w:val="el-GR"/>
              </w:rPr>
            </w:pPr>
            <w:r w:rsidRPr="00E76B64">
              <w:rPr>
                <w:rFonts w:ascii="Times New Roman" w:hAnsi="Times New Roman"/>
                <w:sz w:val="18"/>
                <w:szCs w:val="18"/>
              </w:rPr>
              <w:fldChar w:fldCharType="begin">
                <w:ffData>
                  <w:name w:val="Check1"/>
                  <w:enabled/>
                  <w:calcOnExit w:val="0"/>
                  <w:checkBox>
                    <w:sizeAuto/>
                    <w:default w:val="0"/>
                  </w:checkBox>
                </w:ffData>
              </w:fldChar>
            </w:r>
            <w:r w:rsidRPr="00E76B64">
              <w:rPr>
                <w:rFonts w:ascii="Times New Roman" w:hAnsi="Times New Roman"/>
                <w:sz w:val="18"/>
                <w:szCs w:val="18"/>
                <w:lang w:val="el-GR"/>
              </w:rPr>
              <w:instrText xml:space="preserve"> </w:instrText>
            </w:r>
            <w:r w:rsidRPr="00E76B64">
              <w:rPr>
                <w:rFonts w:ascii="Times New Roman" w:hAnsi="Times New Roman"/>
                <w:sz w:val="18"/>
                <w:szCs w:val="18"/>
              </w:rPr>
              <w:instrText>FORMCHECKBOX</w:instrText>
            </w:r>
            <w:r w:rsidRPr="00E76B64">
              <w:rPr>
                <w:rFonts w:ascii="Times New Roman" w:hAnsi="Times New Roman"/>
                <w:sz w:val="18"/>
                <w:szCs w:val="18"/>
                <w:lang w:val="el-GR"/>
              </w:rPr>
              <w:instrText xml:space="preserve"> </w:instrText>
            </w:r>
            <w:r w:rsidR="001C0087">
              <w:rPr>
                <w:rFonts w:ascii="Times New Roman" w:hAnsi="Times New Roman"/>
                <w:sz w:val="18"/>
                <w:szCs w:val="18"/>
              </w:rPr>
            </w:r>
            <w:r w:rsidR="001C0087">
              <w:rPr>
                <w:rFonts w:ascii="Times New Roman" w:hAnsi="Times New Roman"/>
                <w:sz w:val="18"/>
                <w:szCs w:val="18"/>
              </w:rPr>
              <w:fldChar w:fldCharType="separate"/>
            </w:r>
            <w:r w:rsidRPr="00E76B64">
              <w:rPr>
                <w:rFonts w:ascii="Times New Roman" w:hAnsi="Times New Roman"/>
                <w:sz w:val="18"/>
                <w:szCs w:val="18"/>
              </w:rPr>
              <w:fldChar w:fldCharType="end"/>
            </w:r>
            <w:r w:rsidRPr="00E76B64">
              <w:rPr>
                <w:rFonts w:ascii="Times New Roman" w:hAnsi="Times New Roman"/>
                <w:sz w:val="18"/>
                <w:szCs w:val="18"/>
                <w:lang w:val="el-GR"/>
              </w:rPr>
              <w:t xml:space="preserve"> </w:t>
            </w:r>
            <w:r w:rsidR="00E76B64" w:rsidRPr="00E76B64">
              <w:rPr>
                <w:rFonts w:ascii="Times New Roman" w:hAnsi="Times New Roman"/>
                <w:sz w:val="18"/>
                <w:szCs w:val="18"/>
                <w:lang w:val="el-GR"/>
              </w:rPr>
              <w:t xml:space="preserve"> </w:t>
            </w:r>
            <w:r w:rsidR="00E76B64">
              <w:rPr>
                <w:rFonts w:ascii="Times New Roman" w:hAnsi="Times New Roman"/>
                <w:bCs/>
                <w:sz w:val="18"/>
                <w:szCs w:val="18"/>
                <w:lang w:val="el-GR"/>
              </w:rPr>
              <w:t>Ενισχύσεις λειτουργίας για την προώθηση της παραγωγής ηλεκτρικής ενέργειας από ανανεώσιμες πηγές (άρθρο 42)</w:t>
            </w:r>
          </w:p>
        </w:tc>
        <w:tc>
          <w:tcPr>
            <w:tcW w:w="1440" w:type="dxa"/>
            <w:gridSpan w:val="2"/>
            <w:vAlign w:val="center"/>
          </w:tcPr>
          <w:p w14:paraId="199DAB72" w14:textId="77777777" w:rsidR="004F0D27" w:rsidRPr="00E76B64" w:rsidRDefault="004F0D27" w:rsidP="000C0CD4">
            <w:pPr>
              <w:spacing w:after="0"/>
              <w:jc w:val="center"/>
              <w:rPr>
                <w:rFonts w:ascii="Times New Roman" w:hAnsi="Times New Roman"/>
                <w:bCs/>
                <w:sz w:val="18"/>
                <w:szCs w:val="18"/>
              </w:rPr>
            </w:pPr>
            <w:r w:rsidRPr="00E76B64">
              <w:rPr>
                <w:rFonts w:ascii="Times New Roman" w:hAnsi="Times New Roman"/>
                <w:bCs/>
                <w:sz w:val="18"/>
                <w:szCs w:val="18"/>
              </w:rPr>
              <w:t>…%</w:t>
            </w:r>
          </w:p>
        </w:tc>
        <w:tc>
          <w:tcPr>
            <w:tcW w:w="1080" w:type="dxa"/>
            <w:vAlign w:val="center"/>
          </w:tcPr>
          <w:p w14:paraId="50C6EA23" w14:textId="77777777" w:rsidR="004F0D27" w:rsidRPr="00E76B64" w:rsidRDefault="004F0D27" w:rsidP="000C0CD4">
            <w:pPr>
              <w:spacing w:after="0"/>
              <w:jc w:val="center"/>
              <w:rPr>
                <w:rFonts w:ascii="Times New Roman" w:hAnsi="Times New Roman"/>
                <w:sz w:val="18"/>
                <w:szCs w:val="18"/>
              </w:rPr>
            </w:pPr>
            <w:r w:rsidRPr="00E76B64">
              <w:rPr>
                <w:rFonts w:ascii="Times New Roman" w:hAnsi="Times New Roman"/>
                <w:bCs/>
                <w:sz w:val="18"/>
                <w:szCs w:val="18"/>
              </w:rPr>
              <w:t>…%</w:t>
            </w:r>
          </w:p>
        </w:tc>
      </w:tr>
      <w:tr w:rsidR="004F0D27" w:rsidRPr="00E76B64" w14:paraId="331E433E" w14:textId="77777777" w:rsidTr="000C0CD4">
        <w:trPr>
          <w:trHeight w:val="88"/>
        </w:trPr>
        <w:tc>
          <w:tcPr>
            <w:tcW w:w="2518" w:type="dxa"/>
            <w:vMerge/>
          </w:tcPr>
          <w:p w14:paraId="7E905B9B" w14:textId="77777777" w:rsidR="004F0D27" w:rsidRPr="00E76B64" w:rsidRDefault="004F0D27" w:rsidP="00444AB8">
            <w:pPr>
              <w:spacing w:after="0"/>
              <w:ind w:left="284" w:hanging="284"/>
              <w:rPr>
                <w:rFonts w:ascii="Times New Roman" w:hAnsi="Times New Roman"/>
                <w:bCs/>
                <w:sz w:val="18"/>
                <w:szCs w:val="18"/>
              </w:rPr>
            </w:pPr>
          </w:p>
        </w:tc>
        <w:tc>
          <w:tcPr>
            <w:tcW w:w="4250" w:type="dxa"/>
          </w:tcPr>
          <w:p w14:paraId="03174937" w14:textId="77777777" w:rsidR="004F0D27" w:rsidRPr="00E76B64" w:rsidRDefault="004F0D27" w:rsidP="00E76B64">
            <w:pPr>
              <w:spacing w:after="0"/>
              <w:ind w:left="317" w:hanging="317"/>
              <w:rPr>
                <w:rFonts w:ascii="Times New Roman" w:hAnsi="Times New Roman"/>
                <w:sz w:val="18"/>
                <w:szCs w:val="18"/>
                <w:lang w:val="el-GR"/>
              </w:rPr>
            </w:pPr>
            <w:r w:rsidRPr="00E76B64">
              <w:rPr>
                <w:rFonts w:ascii="Times New Roman" w:hAnsi="Times New Roman"/>
                <w:sz w:val="18"/>
                <w:szCs w:val="18"/>
              </w:rPr>
              <w:fldChar w:fldCharType="begin">
                <w:ffData>
                  <w:name w:val="Check1"/>
                  <w:enabled/>
                  <w:calcOnExit w:val="0"/>
                  <w:checkBox>
                    <w:sizeAuto/>
                    <w:default w:val="0"/>
                  </w:checkBox>
                </w:ffData>
              </w:fldChar>
            </w:r>
            <w:r w:rsidRPr="00E76B64">
              <w:rPr>
                <w:rFonts w:ascii="Times New Roman" w:hAnsi="Times New Roman"/>
                <w:sz w:val="18"/>
                <w:szCs w:val="18"/>
                <w:lang w:val="el-GR"/>
              </w:rPr>
              <w:instrText xml:space="preserve"> </w:instrText>
            </w:r>
            <w:r w:rsidRPr="00E76B64">
              <w:rPr>
                <w:rFonts w:ascii="Times New Roman" w:hAnsi="Times New Roman"/>
                <w:sz w:val="18"/>
                <w:szCs w:val="18"/>
              </w:rPr>
              <w:instrText>FORMCHECKBOX</w:instrText>
            </w:r>
            <w:r w:rsidRPr="00E76B64">
              <w:rPr>
                <w:rFonts w:ascii="Times New Roman" w:hAnsi="Times New Roman"/>
                <w:sz w:val="18"/>
                <w:szCs w:val="18"/>
                <w:lang w:val="el-GR"/>
              </w:rPr>
              <w:instrText xml:space="preserve"> </w:instrText>
            </w:r>
            <w:r w:rsidR="001C0087">
              <w:rPr>
                <w:rFonts w:ascii="Times New Roman" w:hAnsi="Times New Roman"/>
                <w:sz w:val="18"/>
                <w:szCs w:val="18"/>
              </w:rPr>
            </w:r>
            <w:r w:rsidR="001C0087">
              <w:rPr>
                <w:rFonts w:ascii="Times New Roman" w:hAnsi="Times New Roman"/>
                <w:sz w:val="18"/>
                <w:szCs w:val="18"/>
              </w:rPr>
              <w:fldChar w:fldCharType="separate"/>
            </w:r>
            <w:r w:rsidRPr="00E76B64">
              <w:rPr>
                <w:rFonts w:ascii="Times New Roman" w:hAnsi="Times New Roman"/>
                <w:sz w:val="18"/>
                <w:szCs w:val="18"/>
              </w:rPr>
              <w:fldChar w:fldCharType="end"/>
            </w:r>
            <w:r w:rsidRPr="00E76B64">
              <w:rPr>
                <w:rFonts w:ascii="Times New Roman" w:hAnsi="Times New Roman"/>
                <w:sz w:val="18"/>
                <w:szCs w:val="18"/>
                <w:lang w:val="el-GR"/>
              </w:rPr>
              <w:t xml:space="preserve"> </w:t>
            </w:r>
            <w:r w:rsidR="00E76B64" w:rsidRPr="00E76B64">
              <w:rPr>
                <w:rFonts w:ascii="Times New Roman" w:hAnsi="Times New Roman"/>
                <w:sz w:val="18"/>
                <w:szCs w:val="18"/>
                <w:lang w:val="el-GR"/>
              </w:rPr>
              <w:t xml:space="preserve"> </w:t>
            </w:r>
            <w:r w:rsidR="00E76B64">
              <w:rPr>
                <w:rFonts w:ascii="Times New Roman" w:hAnsi="Times New Roman"/>
                <w:bCs/>
                <w:sz w:val="18"/>
                <w:szCs w:val="18"/>
                <w:lang w:val="el-GR"/>
              </w:rPr>
              <w:t>Ενισχύσεις λειτουργίας για την προώθηση της παραγωγής ενέργειας από ανανεώσιμες πηγές σε εγκαταστάσεις μικρής κλίμακας (άρθρο 43)</w:t>
            </w:r>
          </w:p>
        </w:tc>
        <w:tc>
          <w:tcPr>
            <w:tcW w:w="1440" w:type="dxa"/>
            <w:gridSpan w:val="2"/>
            <w:vAlign w:val="center"/>
          </w:tcPr>
          <w:p w14:paraId="2F6078DB" w14:textId="77777777" w:rsidR="004F0D27" w:rsidRPr="00E76B64" w:rsidRDefault="004F0D27" w:rsidP="000C0CD4">
            <w:pPr>
              <w:spacing w:after="0"/>
              <w:jc w:val="center"/>
              <w:rPr>
                <w:rFonts w:ascii="Times New Roman" w:hAnsi="Times New Roman"/>
                <w:bCs/>
                <w:sz w:val="18"/>
                <w:szCs w:val="18"/>
              </w:rPr>
            </w:pPr>
            <w:r w:rsidRPr="00E76B64">
              <w:rPr>
                <w:rFonts w:ascii="Times New Roman" w:hAnsi="Times New Roman"/>
                <w:bCs/>
                <w:sz w:val="18"/>
                <w:szCs w:val="18"/>
              </w:rPr>
              <w:t>…%</w:t>
            </w:r>
          </w:p>
        </w:tc>
        <w:tc>
          <w:tcPr>
            <w:tcW w:w="1080" w:type="dxa"/>
            <w:vAlign w:val="center"/>
          </w:tcPr>
          <w:p w14:paraId="2309340B" w14:textId="77777777" w:rsidR="004F0D27" w:rsidRPr="00E76B64" w:rsidRDefault="004F0D27" w:rsidP="000C0CD4">
            <w:pPr>
              <w:spacing w:after="0"/>
              <w:jc w:val="center"/>
              <w:rPr>
                <w:rFonts w:ascii="Times New Roman" w:hAnsi="Times New Roman"/>
                <w:sz w:val="18"/>
                <w:szCs w:val="18"/>
              </w:rPr>
            </w:pPr>
            <w:r w:rsidRPr="00E76B64">
              <w:rPr>
                <w:rFonts w:ascii="Times New Roman" w:hAnsi="Times New Roman"/>
                <w:bCs/>
                <w:sz w:val="18"/>
                <w:szCs w:val="18"/>
              </w:rPr>
              <w:t>…%</w:t>
            </w:r>
          </w:p>
        </w:tc>
      </w:tr>
      <w:tr w:rsidR="004F0D27" w:rsidRPr="00E76B64" w14:paraId="2D7FD9D2" w14:textId="77777777" w:rsidTr="000C0CD4">
        <w:trPr>
          <w:trHeight w:val="88"/>
        </w:trPr>
        <w:tc>
          <w:tcPr>
            <w:tcW w:w="2518" w:type="dxa"/>
            <w:vMerge/>
          </w:tcPr>
          <w:p w14:paraId="2B0672AC" w14:textId="77777777" w:rsidR="004F0D27" w:rsidRPr="00E76B64" w:rsidRDefault="004F0D27" w:rsidP="00444AB8">
            <w:pPr>
              <w:spacing w:after="0"/>
              <w:ind w:left="284" w:hanging="284"/>
              <w:rPr>
                <w:rFonts w:ascii="Times New Roman" w:hAnsi="Times New Roman"/>
                <w:bCs/>
                <w:sz w:val="18"/>
                <w:szCs w:val="18"/>
              </w:rPr>
            </w:pPr>
          </w:p>
        </w:tc>
        <w:tc>
          <w:tcPr>
            <w:tcW w:w="4250" w:type="dxa"/>
          </w:tcPr>
          <w:p w14:paraId="3169FF76" w14:textId="77777777" w:rsidR="004F0D27" w:rsidRPr="00E76B64" w:rsidRDefault="004F0D27" w:rsidP="00E76B64">
            <w:pPr>
              <w:spacing w:after="0"/>
              <w:ind w:left="317" w:hanging="317"/>
              <w:rPr>
                <w:rFonts w:ascii="Times New Roman" w:hAnsi="Times New Roman"/>
                <w:sz w:val="18"/>
                <w:szCs w:val="18"/>
                <w:lang w:val="el-GR"/>
              </w:rPr>
            </w:pPr>
            <w:r w:rsidRPr="00E76B64">
              <w:rPr>
                <w:rFonts w:ascii="Times New Roman" w:hAnsi="Times New Roman"/>
                <w:sz w:val="18"/>
                <w:szCs w:val="18"/>
              </w:rPr>
              <w:fldChar w:fldCharType="begin">
                <w:ffData>
                  <w:name w:val="Check1"/>
                  <w:enabled/>
                  <w:calcOnExit w:val="0"/>
                  <w:checkBox>
                    <w:sizeAuto/>
                    <w:default w:val="0"/>
                  </w:checkBox>
                </w:ffData>
              </w:fldChar>
            </w:r>
            <w:r w:rsidRPr="00E76B64">
              <w:rPr>
                <w:rFonts w:ascii="Times New Roman" w:hAnsi="Times New Roman"/>
                <w:sz w:val="18"/>
                <w:szCs w:val="18"/>
                <w:lang w:val="el-GR"/>
              </w:rPr>
              <w:instrText xml:space="preserve"> </w:instrText>
            </w:r>
            <w:r w:rsidRPr="00E76B64">
              <w:rPr>
                <w:rFonts w:ascii="Times New Roman" w:hAnsi="Times New Roman"/>
                <w:sz w:val="18"/>
                <w:szCs w:val="18"/>
              </w:rPr>
              <w:instrText>FORMCHECKBOX</w:instrText>
            </w:r>
            <w:r w:rsidRPr="00E76B64">
              <w:rPr>
                <w:rFonts w:ascii="Times New Roman" w:hAnsi="Times New Roman"/>
                <w:sz w:val="18"/>
                <w:szCs w:val="18"/>
                <w:lang w:val="el-GR"/>
              </w:rPr>
              <w:instrText xml:space="preserve"> </w:instrText>
            </w:r>
            <w:r w:rsidR="001C0087">
              <w:rPr>
                <w:rFonts w:ascii="Times New Roman" w:hAnsi="Times New Roman"/>
                <w:sz w:val="18"/>
                <w:szCs w:val="18"/>
              </w:rPr>
            </w:r>
            <w:r w:rsidR="001C0087">
              <w:rPr>
                <w:rFonts w:ascii="Times New Roman" w:hAnsi="Times New Roman"/>
                <w:sz w:val="18"/>
                <w:szCs w:val="18"/>
              </w:rPr>
              <w:fldChar w:fldCharType="separate"/>
            </w:r>
            <w:r w:rsidRPr="00E76B64">
              <w:rPr>
                <w:rFonts w:ascii="Times New Roman" w:hAnsi="Times New Roman"/>
                <w:sz w:val="18"/>
                <w:szCs w:val="18"/>
              </w:rPr>
              <w:fldChar w:fldCharType="end"/>
            </w:r>
            <w:r w:rsidRPr="00E76B64">
              <w:rPr>
                <w:rFonts w:ascii="Times New Roman" w:hAnsi="Times New Roman"/>
                <w:sz w:val="18"/>
                <w:szCs w:val="18"/>
                <w:lang w:val="el-GR"/>
              </w:rPr>
              <w:t xml:space="preserve"> </w:t>
            </w:r>
            <w:r w:rsidR="00E76B64" w:rsidRPr="00E76B64">
              <w:rPr>
                <w:rFonts w:ascii="Times New Roman" w:hAnsi="Times New Roman"/>
                <w:sz w:val="18"/>
                <w:szCs w:val="18"/>
                <w:lang w:val="el-GR"/>
              </w:rPr>
              <w:t xml:space="preserve"> </w:t>
            </w:r>
            <w:r w:rsidR="00E76B64">
              <w:rPr>
                <w:rFonts w:ascii="Times New Roman" w:hAnsi="Times New Roman"/>
                <w:sz w:val="18"/>
                <w:szCs w:val="18"/>
                <w:lang w:val="el-GR"/>
              </w:rPr>
              <w:t>Ενισχύσεις υπό μορφή μειώσεων περιβαλλοντικών φόρων δυνάμει της οδηγίας 2003/96/ΕΚ (άρθρο 44)</w:t>
            </w:r>
          </w:p>
        </w:tc>
        <w:tc>
          <w:tcPr>
            <w:tcW w:w="1440" w:type="dxa"/>
            <w:gridSpan w:val="2"/>
            <w:vAlign w:val="center"/>
          </w:tcPr>
          <w:p w14:paraId="4A7A1693" w14:textId="77777777" w:rsidR="004F0D27" w:rsidRPr="00E76B64" w:rsidRDefault="004F0D27" w:rsidP="000C0CD4">
            <w:pPr>
              <w:spacing w:after="0"/>
              <w:jc w:val="center"/>
              <w:rPr>
                <w:rFonts w:ascii="Times New Roman" w:hAnsi="Times New Roman"/>
                <w:sz w:val="18"/>
                <w:szCs w:val="18"/>
              </w:rPr>
            </w:pPr>
            <w:r w:rsidRPr="00E76B64">
              <w:rPr>
                <w:rFonts w:ascii="Times New Roman" w:hAnsi="Times New Roman"/>
                <w:bCs/>
                <w:sz w:val="18"/>
                <w:szCs w:val="18"/>
              </w:rPr>
              <w:t>…%</w:t>
            </w:r>
          </w:p>
        </w:tc>
        <w:tc>
          <w:tcPr>
            <w:tcW w:w="1080" w:type="dxa"/>
            <w:vAlign w:val="center"/>
          </w:tcPr>
          <w:p w14:paraId="48C0F4E5" w14:textId="77777777" w:rsidR="004F0D27" w:rsidRPr="00E76B64" w:rsidRDefault="004F0D27" w:rsidP="000C0CD4">
            <w:pPr>
              <w:spacing w:after="0"/>
              <w:jc w:val="center"/>
              <w:rPr>
                <w:rFonts w:ascii="Times New Roman" w:hAnsi="Times New Roman"/>
                <w:sz w:val="18"/>
                <w:szCs w:val="18"/>
              </w:rPr>
            </w:pPr>
            <w:r w:rsidRPr="00E76B64">
              <w:rPr>
                <w:rFonts w:ascii="Times New Roman" w:hAnsi="Times New Roman"/>
                <w:bCs/>
                <w:sz w:val="18"/>
                <w:szCs w:val="18"/>
              </w:rPr>
              <w:t>…%</w:t>
            </w:r>
          </w:p>
        </w:tc>
      </w:tr>
      <w:tr w:rsidR="004F0D27" w:rsidRPr="00E76B64" w14:paraId="51AE2203" w14:textId="77777777" w:rsidTr="000C0CD4">
        <w:trPr>
          <w:trHeight w:val="88"/>
        </w:trPr>
        <w:tc>
          <w:tcPr>
            <w:tcW w:w="2518" w:type="dxa"/>
            <w:vMerge/>
          </w:tcPr>
          <w:p w14:paraId="1CD424F5" w14:textId="77777777" w:rsidR="004F0D27" w:rsidRPr="00E76B64" w:rsidRDefault="004F0D27" w:rsidP="00444AB8">
            <w:pPr>
              <w:spacing w:after="0"/>
              <w:ind w:left="284" w:hanging="284"/>
              <w:rPr>
                <w:rFonts w:ascii="Times New Roman" w:hAnsi="Times New Roman"/>
                <w:bCs/>
                <w:sz w:val="18"/>
                <w:szCs w:val="18"/>
              </w:rPr>
            </w:pPr>
          </w:p>
        </w:tc>
        <w:tc>
          <w:tcPr>
            <w:tcW w:w="4250" w:type="dxa"/>
          </w:tcPr>
          <w:p w14:paraId="119A926A" w14:textId="77777777" w:rsidR="004F0D27" w:rsidRPr="00E76B64" w:rsidRDefault="004F0D27" w:rsidP="00E76B64">
            <w:pPr>
              <w:spacing w:after="0"/>
              <w:ind w:left="317" w:hanging="317"/>
              <w:rPr>
                <w:rFonts w:ascii="Times New Roman" w:hAnsi="Times New Roman"/>
                <w:bCs/>
                <w:sz w:val="18"/>
                <w:szCs w:val="18"/>
                <w:lang w:val="el-GR"/>
              </w:rPr>
            </w:pPr>
            <w:r w:rsidRPr="00E76B64">
              <w:rPr>
                <w:rFonts w:ascii="Times New Roman" w:hAnsi="Times New Roman"/>
                <w:sz w:val="18"/>
                <w:szCs w:val="18"/>
              </w:rPr>
              <w:fldChar w:fldCharType="begin">
                <w:ffData>
                  <w:name w:val="Check1"/>
                  <w:enabled/>
                  <w:calcOnExit w:val="0"/>
                  <w:checkBox>
                    <w:sizeAuto/>
                    <w:default w:val="0"/>
                  </w:checkBox>
                </w:ffData>
              </w:fldChar>
            </w:r>
            <w:r w:rsidRPr="00E76B64">
              <w:rPr>
                <w:rFonts w:ascii="Times New Roman" w:hAnsi="Times New Roman"/>
                <w:sz w:val="18"/>
                <w:szCs w:val="18"/>
                <w:lang w:val="el-GR"/>
              </w:rPr>
              <w:instrText xml:space="preserve"> </w:instrText>
            </w:r>
            <w:r w:rsidRPr="00E76B64">
              <w:rPr>
                <w:rFonts w:ascii="Times New Roman" w:hAnsi="Times New Roman"/>
                <w:sz w:val="18"/>
                <w:szCs w:val="18"/>
              </w:rPr>
              <w:instrText>FORMCHECKBOX</w:instrText>
            </w:r>
            <w:r w:rsidRPr="00E76B64">
              <w:rPr>
                <w:rFonts w:ascii="Times New Roman" w:hAnsi="Times New Roman"/>
                <w:sz w:val="18"/>
                <w:szCs w:val="18"/>
                <w:lang w:val="el-GR"/>
              </w:rPr>
              <w:instrText xml:space="preserve"> </w:instrText>
            </w:r>
            <w:r w:rsidR="001C0087">
              <w:rPr>
                <w:rFonts w:ascii="Times New Roman" w:hAnsi="Times New Roman"/>
                <w:sz w:val="18"/>
                <w:szCs w:val="18"/>
              </w:rPr>
            </w:r>
            <w:r w:rsidR="001C0087">
              <w:rPr>
                <w:rFonts w:ascii="Times New Roman" w:hAnsi="Times New Roman"/>
                <w:sz w:val="18"/>
                <w:szCs w:val="18"/>
              </w:rPr>
              <w:fldChar w:fldCharType="separate"/>
            </w:r>
            <w:r w:rsidRPr="00E76B64">
              <w:rPr>
                <w:rFonts w:ascii="Times New Roman" w:hAnsi="Times New Roman"/>
                <w:sz w:val="18"/>
                <w:szCs w:val="18"/>
              </w:rPr>
              <w:fldChar w:fldCharType="end"/>
            </w:r>
            <w:r w:rsidRPr="00E76B64">
              <w:rPr>
                <w:rFonts w:ascii="Times New Roman" w:hAnsi="Times New Roman"/>
                <w:sz w:val="18"/>
                <w:szCs w:val="18"/>
                <w:lang w:val="el-GR"/>
              </w:rPr>
              <w:t xml:space="preserve"> </w:t>
            </w:r>
            <w:r w:rsidR="00E76B64" w:rsidRPr="00E76B64">
              <w:rPr>
                <w:rFonts w:ascii="Times New Roman" w:hAnsi="Times New Roman"/>
                <w:sz w:val="18"/>
                <w:szCs w:val="18"/>
                <w:lang w:val="el-GR"/>
              </w:rPr>
              <w:t xml:space="preserve"> </w:t>
            </w:r>
            <w:r w:rsidR="00E76B64">
              <w:rPr>
                <w:rFonts w:ascii="Times New Roman" w:hAnsi="Times New Roman"/>
                <w:bCs/>
                <w:sz w:val="18"/>
                <w:szCs w:val="18"/>
                <w:lang w:val="el-GR"/>
              </w:rPr>
              <w:t>Επενδυτικές ενισχύσεις για την αποκατάσταση μολυσμένων χώρων (άρθρο 45)</w:t>
            </w:r>
          </w:p>
        </w:tc>
        <w:tc>
          <w:tcPr>
            <w:tcW w:w="1440" w:type="dxa"/>
            <w:gridSpan w:val="2"/>
            <w:vAlign w:val="center"/>
          </w:tcPr>
          <w:p w14:paraId="71EFA3F4" w14:textId="77777777" w:rsidR="004F0D27" w:rsidRPr="00E76B64" w:rsidRDefault="004F0D27" w:rsidP="000C0CD4">
            <w:pPr>
              <w:spacing w:after="0"/>
              <w:jc w:val="center"/>
              <w:rPr>
                <w:rFonts w:ascii="Times New Roman" w:hAnsi="Times New Roman"/>
                <w:bCs/>
                <w:sz w:val="18"/>
                <w:szCs w:val="18"/>
              </w:rPr>
            </w:pPr>
            <w:r w:rsidRPr="00E76B64">
              <w:rPr>
                <w:rFonts w:ascii="Times New Roman" w:hAnsi="Times New Roman"/>
                <w:bCs/>
                <w:sz w:val="18"/>
                <w:szCs w:val="18"/>
              </w:rPr>
              <w:t>…%</w:t>
            </w:r>
          </w:p>
        </w:tc>
        <w:tc>
          <w:tcPr>
            <w:tcW w:w="1080" w:type="dxa"/>
            <w:vAlign w:val="center"/>
          </w:tcPr>
          <w:p w14:paraId="1171B15E" w14:textId="77777777" w:rsidR="004F0D27" w:rsidRPr="00E76B64" w:rsidRDefault="004F0D27" w:rsidP="000C0CD4">
            <w:pPr>
              <w:spacing w:after="0"/>
              <w:jc w:val="center"/>
              <w:rPr>
                <w:rFonts w:ascii="Times New Roman" w:hAnsi="Times New Roman"/>
                <w:sz w:val="18"/>
                <w:szCs w:val="18"/>
              </w:rPr>
            </w:pPr>
            <w:r w:rsidRPr="00E76B64">
              <w:rPr>
                <w:rFonts w:ascii="Times New Roman" w:hAnsi="Times New Roman"/>
                <w:bCs/>
                <w:sz w:val="18"/>
                <w:szCs w:val="18"/>
              </w:rPr>
              <w:t>…%</w:t>
            </w:r>
          </w:p>
        </w:tc>
      </w:tr>
      <w:tr w:rsidR="004F0D27" w:rsidRPr="00E76B64" w14:paraId="519C20E8" w14:textId="77777777" w:rsidTr="000C0CD4">
        <w:trPr>
          <w:trHeight w:val="701"/>
        </w:trPr>
        <w:tc>
          <w:tcPr>
            <w:tcW w:w="2518" w:type="dxa"/>
            <w:vMerge/>
          </w:tcPr>
          <w:p w14:paraId="205BB624" w14:textId="77777777" w:rsidR="004F0D27" w:rsidRPr="00E76B64" w:rsidRDefault="004F0D27" w:rsidP="00444AB8">
            <w:pPr>
              <w:spacing w:after="0"/>
              <w:ind w:left="284" w:hanging="284"/>
              <w:rPr>
                <w:rFonts w:ascii="Times New Roman" w:hAnsi="Times New Roman"/>
                <w:bCs/>
                <w:sz w:val="18"/>
                <w:szCs w:val="18"/>
              </w:rPr>
            </w:pPr>
          </w:p>
        </w:tc>
        <w:tc>
          <w:tcPr>
            <w:tcW w:w="4250" w:type="dxa"/>
          </w:tcPr>
          <w:p w14:paraId="79674FE0" w14:textId="77777777" w:rsidR="004F0D27" w:rsidRPr="00E76B64" w:rsidRDefault="004F0D27" w:rsidP="00E76B64">
            <w:pPr>
              <w:spacing w:after="0"/>
              <w:ind w:left="317" w:hanging="317"/>
              <w:rPr>
                <w:rFonts w:ascii="Times New Roman" w:hAnsi="Times New Roman"/>
                <w:bCs/>
                <w:sz w:val="18"/>
                <w:szCs w:val="18"/>
                <w:lang w:val="el-GR"/>
              </w:rPr>
            </w:pPr>
            <w:r w:rsidRPr="00E76B64">
              <w:rPr>
                <w:rFonts w:ascii="Times New Roman" w:hAnsi="Times New Roman"/>
                <w:sz w:val="18"/>
                <w:szCs w:val="18"/>
              </w:rPr>
              <w:fldChar w:fldCharType="begin">
                <w:ffData>
                  <w:name w:val=""/>
                  <w:enabled/>
                  <w:calcOnExit w:val="0"/>
                  <w:checkBox>
                    <w:sizeAuto/>
                    <w:default w:val="0"/>
                  </w:checkBox>
                </w:ffData>
              </w:fldChar>
            </w:r>
            <w:r w:rsidRPr="00E76B64">
              <w:rPr>
                <w:rFonts w:ascii="Times New Roman" w:hAnsi="Times New Roman"/>
                <w:sz w:val="18"/>
                <w:szCs w:val="18"/>
                <w:lang w:val="el-GR"/>
              </w:rPr>
              <w:instrText xml:space="preserve"> </w:instrText>
            </w:r>
            <w:r w:rsidRPr="00E76B64">
              <w:rPr>
                <w:rFonts w:ascii="Times New Roman" w:hAnsi="Times New Roman"/>
                <w:sz w:val="18"/>
                <w:szCs w:val="18"/>
              </w:rPr>
              <w:instrText>FORMCHECKBOX</w:instrText>
            </w:r>
            <w:r w:rsidRPr="00E76B64">
              <w:rPr>
                <w:rFonts w:ascii="Times New Roman" w:hAnsi="Times New Roman"/>
                <w:sz w:val="18"/>
                <w:szCs w:val="18"/>
                <w:lang w:val="el-GR"/>
              </w:rPr>
              <w:instrText xml:space="preserve"> </w:instrText>
            </w:r>
            <w:r w:rsidR="001C0087">
              <w:rPr>
                <w:rFonts w:ascii="Times New Roman" w:hAnsi="Times New Roman"/>
                <w:sz w:val="18"/>
                <w:szCs w:val="18"/>
              </w:rPr>
            </w:r>
            <w:r w:rsidR="001C0087">
              <w:rPr>
                <w:rFonts w:ascii="Times New Roman" w:hAnsi="Times New Roman"/>
                <w:sz w:val="18"/>
                <w:szCs w:val="18"/>
              </w:rPr>
              <w:fldChar w:fldCharType="separate"/>
            </w:r>
            <w:r w:rsidRPr="00E76B64">
              <w:rPr>
                <w:rFonts w:ascii="Times New Roman" w:hAnsi="Times New Roman"/>
                <w:sz w:val="18"/>
                <w:szCs w:val="18"/>
              </w:rPr>
              <w:fldChar w:fldCharType="end"/>
            </w:r>
            <w:r w:rsidRPr="00E76B64">
              <w:rPr>
                <w:rFonts w:ascii="Times New Roman" w:hAnsi="Times New Roman"/>
                <w:sz w:val="18"/>
                <w:szCs w:val="18"/>
                <w:lang w:val="el-GR"/>
              </w:rPr>
              <w:t xml:space="preserve"> </w:t>
            </w:r>
            <w:r w:rsidR="00E76B64" w:rsidRPr="00E76B64">
              <w:rPr>
                <w:rFonts w:ascii="Times New Roman" w:hAnsi="Times New Roman"/>
                <w:sz w:val="18"/>
                <w:szCs w:val="18"/>
                <w:lang w:val="el-GR"/>
              </w:rPr>
              <w:t xml:space="preserve"> </w:t>
            </w:r>
            <w:r w:rsidR="00E76B64">
              <w:rPr>
                <w:rFonts w:ascii="Times New Roman" w:hAnsi="Times New Roman"/>
                <w:bCs/>
                <w:sz w:val="18"/>
                <w:szCs w:val="18"/>
                <w:lang w:val="el-GR"/>
              </w:rPr>
              <w:t>Επενδυτικές ενισχύσεις για ενεργειακά αποδοτικό σύστημα τηλεθέρμανσης και τηλεψύξης (άρθρο 46)</w:t>
            </w:r>
          </w:p>
        </w:tc>
        <w:tc>
          <w:tcPr>
            <w:tcW w:w="1440" w:type="dxa"/>
            <w:gridSpan w:val="2"/>
            <w:vAlign w:val="center"/>
          </w:tcPr>
          <w:p w14:paraId="0B704B8D" w14:textId="77777777" w:rsidR="004F0D27" w:rsidRPr="00E76B64" w:rsidRDefault="004F0D27" w:rsidP="000C0CD4">
            <w:pPr>
              <w:spacing w:after="0"/>
              <w:jc w:val="center"/>
              <w:rPr>
                <w:rFonts w:ascii="Times New Roman" w:hAnsi="Times New Roman"/>
                <w:bCs/>
                <w:sz w:val="18"/>
                <w:szCs w:val="18"/>
              </w:rPr>
            </w:pPr>
            <w:r w:rsidRPr="00E76B64">
              <w:rPr>
                <w:rFonts w:ascii="Times New Roman" w:hAnsi="Times New Roman"/>
                <w:bCs/>
                <w:sz w:val="18"/>
                <w:szCs w:val="18"/>
              </w:rPr>
              <w:t>…%</w:t>
            </w:r>
          </w:p>
        </w:tc>
        <w:tc>
          <w:tcPr>
            <w:tcW w:w="1080" w:type="dxa"/>
            <w:vAlign w:val="center"/>
          </w:tcPr>
          <w:p w14:paraId="6E0F0768" w14:textId="77777777" w:rsidR="004F0D27" w:rsidRPr="00E76B64" w:rsidRDefault="004F0D27" w:rsidP="000C0CD4">
            <w:pPr>
              <w:spacing w:after="0"/>
              <w:jc w:val="center"/>
              <w:rPr>
                <w:rFonts w:ascii="Times New Roman" w:hAnsi="Times New Roman"/>
                <w:sz w:val="18"/>
                <w:szCs w:val="18"/>
              </w:rPr>
            </w:pPr>
            <w:r w:rsidRPr="00E76B64">
              <w:rPr>
                <w:rFonts w:ascii="Times New Roman" w:hAnsi="Times New Roman"/>
                <w:bCs/>
                <w:sz w:val="18"/>
                <w:szCs w:val="18"/>
              </w:rPr>
              <w:t>…%</w:t>
            </w:r>
          </w:p>
        </w:tc>
      </w:tr>
      <w:tr w:rsidR="004F0D27" w:rsidRPr="00E76B64" w14:paraId="1BCFCDEB" w14:textId="77777777" w:rsidTr="00500F83">
        <w:trPr>
          <w:trHeight w:val="567"/>
        </w:trPr>
        <w:tc>
          <w:tcPr>
            <w:tcW w:w="2518" w:type="dxa"/>
            <w:vMerge/>
          </w:tcPr>
          <w:p w14:paraId="6DA7557F" w14:textId="77777777" w:rsidR="004F0D27" w:rsidRPr="00E76B64" w:rsidRDefault="004F0D27" w:rsidP="00444AB8">
            <w:pPr>
              <w:spacing w:after="0"/>
              <w:ind w:left="284" w:hanging="284"/>
              <w:rPr>
                <w:rFonts w:ascii="Times New Roman" w:hAnsi="Times New Roman"/>
                <w:bCs/>
                <w:sz w:val="18"/>
                <w:szCs w:val="18"/>
              </w:rPr>
            </w:pPr>
          </w:p>
        </w:tc>
        <w:tc>
          <w:tcPr>
            <w:tcW w:w="4250" w:type="dxa"/>
          </w:tcPr>
          <w:p w14:paraId="4787D495" w14:textId="77777777" w:rsidR="004F0D27" w:rsidRPr="00E76B64" w:rsidRDefault="004F0D27" w:rsidP="00E76B64">
            <w:pPr>
              <w:spacing w:after="0"/>
              <w:ind w:left="317" w:hanging="317"/>
              <w:rPr>
                <w:rFonts w:ascii="Times New Roman" w:hAnsi="Times New Roman"/>
                <w:sz w:val="18"/>
                <w:szCs w:val="18"/>
                <w:lang w:val="el-GR"/>
              </w:rPr>
            </w:pPr>
            <w:r w:rsidRPr="00E76B64">
              <w:rPr>
                <w:rFonts w:ascii="Times New Roman" w:hAnsi="Times New Roman"/>
                <w:sz w:val="18"/>
                <w:szCs w:val="18"/>
              </w:rPr>
              <w:fldChar w:fldCharType="begin">
                <w:ffData>
                  <w:name w:val=""/>
                  <w:enabled/>
                  <w:calcOnExit w:val="0"/>
                  <w:checkBox>
                    <w:sizeAuto/>
                    <w:default w:val="0"/>
                  </w:checkBox>
                </w:ffData>
              </w:fldChar>
            </w:r>
            <w:r w:rsidRPr="00E76B64">
              <w:rPr>
                <w:rFonts w:ascii="Times New Roman" w:hAnsi="Times New Roman"/>
                <w:sz w:val="18"/>
                <w:szCs w:val="18"/>
                <w:lang w:val="el-GR"/>
              </w:rPr>
              <w:instrText xml:space="preserve"> </w:instrText>
            </w:r>
            <w:r w:rsidRPr="00E76B64">
              <w:rPr>
                <w:rFonts w:ascii="Times New Roman" w:hAnsi="Times New Roman"/>
                <w:sz w:val="18"/>
                <w:szCs w:val="18"/>
              </w:rPr>
              <w:instrText>FORMCHECKBOX</w:instrText>
            </w:r>
            <w:r w:rsidRPr="00E76B64">
              <w:rPr>
                <w:rFonts w:ascii="Times New Roman" w:hAnsi="Times New Roman"/>
                <w:sz w:val="18"/>
                <w:szCs w:val="18"/>
                <w:lang w:val="el-GR"/>
              </w:rPr>
              <w:instrText xml:space="preserve"> </w:instrText>
            </w:r>
            <w:r w:rsidR="001C0087">
              <w:rPr>
                <w:rFonts w:ascii="Times New Roman" w:hAnsi="Times New Roman"/>
                <w:sz w:val="18"/>
                <w:szCs w:val="18"/>
              </w:rPr>
            </w:r>
            <w:r w:rsidR="001C0087">
              <w:rPr>
                <w:rFonts w:ascii="Times New Roman" w:hAnsi="Times New Roman"/>
                <w:sz w:val="18"/>
                <w:szCs w:val="18"/>
              </w:rPr>
              <w:fldChar w:fldCharType="separate"/>
            </w:r>
            <w:r w:rsidRPr="00E76B64">
              <w:rPr>
                <w:rFonts w:ascii="Times New Roman" w:hAnsi="Times New Roman"/>
                <w:sz w:val="18"/>
                <w:szCs w:val="18"/>
              </w:rPr>
              <w:fldChar w:fldCharType="end"/>
            </w:r>
            <w:r w:rsidRPr="00E76B64">
              <w:rPr>
                <w:rFonts w:ascii="Times New Roman" w:hAnsi="Times New Roman"/>
                <w:sz w:val="18"/>
                <w:szCs w:val="18"/>
                <w:lang w:val="el-GR"/>
              </w:rPr>
              <w:t xml:space="preserve"> </w:t>
            </w:r>
            <w:r w:rsidR="00E76B64" w:rsidRPr="00E76B64">
              <w:rPr>
                <w:rFonts w:ascii="Times New Roman" w:hAnsi="Times New Roman"/>
                <w:sz w:val="18"/>
                <w:szCs w:val="18"/>
                <w:lang w:val="el-GR"/>
              </w:rPr>
              <w:t xml:space="preserve"> </w:t>
            </w:r>
            <w:r w:rsidR="00E76B64">
              <w:rPr>
                <w:rFonts w:ascii="Times New Roman" w:hAnsi="Times New Roman"/>
                <w:sz w:val="18"/>
                <w:szCs w:val="18"/>
                <w:lang w:val="el-GR"/>
              </w:rPr>
              <w:t>Επενδυτικές ενισχύσεις για ανακύκλωση και επαναχρησιμοποίηση αποβλήτων (άρθρο 47)</w:t>
            </w:r>
          </w:p>
        </w:tc>
        <w:tc>
          <w:tcPr>
            <w:tcW w:w="1440" w:type="dxa"/>
            <w:gridSpan w:val="2"/>
            <w:vAlign w:val="center"/>
          </w:tcPr>
          <w:p w14:paraId="40F34440" w14:textId="77777777" w:rsidR="004F0D27" w:rsidRPr="00E76B64" w:rsidRDefault="004F0D27" w:rsidP="000C0CD4">
            <w:pPr>
              <w:spacing w:after="0"/>
              <w:jc w:val="center"/>
              <w:rPr>
                <w:rFonts w:ascii="Times New Roman" w:hAnsi="Times New Roman"/>
                <w:bCs/>
                <w:sz w:val="18"/>
                <w:szCs w:val="18"/>
              </w:rPr>
            </w:pPr>
            <w:r w:rsidRPr="00E76B64">
              <w:rPr>
                <w:rFonts w:ascii="Times New Roman" w:hAnsi="Times New Roman"/>
                <w:bCs/>
                <w:sz w:val="18"/>
                <w:szCs w:val="18"/>
              </w:rPr>
              <w:t>…%</w:t>
            </w:r>
          </w:p>
        </w:tc>
        <w:tc>
          <w:tcPr>
            <w:tcW w:w="1080" w:type="dxa"/>
            <w:vAlign w:val="center"/>
          </w:tcPr>
          <w:p w14:paraId="4F8E2936" w14:textId="77777777" w:rsidR="004F0D27" w:rsidRPr="00E76B64" w:rsidRDefault="004F0D27" w:rsidP="000C0CD4">
            <w:pPr>
              <w:spacing w:after="0"/>
              <w:jc w:val="center"/>
              <w:rPr>
                <w:rFonts w:ascii="Times New Roman" w:hAnsi="Times New Roman"/>
                <w:sz w:val="18"/>
                <w:szCs w:val="18"/>
              </w:rPr>
            </w:pPr>
            <w:r w:rsidRPr="00E76B64">
              <w:rPr>
                <w:rFonts w:ascii="Times New Roman" w:hAnsi="Times New Roman"/>
                <w:bCs/>
                <w:sz w:val="18"/>
                <w:szCs w:val="18"/>
              </w:rPr>
              <w:t>…%</w:t>
            </w:r>
          </w:p>
        </w:tc>
      </w:tr>
      <w:tr w:rsidR="004F0D27" w:rsidRPr="00E76B64" w14:paraId="793F9FFC" w14:textId="77777777" w:rsidTr="00500F83">
        <w:trPr>
          <w:trHeight w:val="547"/>
        </w:trPr>
        <w:tc>
          <w:tcPr>
            <w:tcW w:w="2518" w:type="dxa"/>
            <w:vMerge/>
          </w:tcPr>
          <w:p w14:paraId="0E1B66EC" w14:textId="77777777" w:rsidR="004F0D27" w:rsidRPr="00E76B64" w:rsidRDefault="004F0D27" w:rsidP="00444AB8">
            <w:pPr>
              <w:spacing w:after="0"/>
              <w:ind w:left="284" w:hanging="284"/>
              <w:rPr>
                <w:rFonts w:ascii="Times New Roman" w:hAnsi="Times New Roman"/>
                <w:bCs/>
                <w:sz w:val="18"/>
                <w:szCs w:val="18"/>
              </w:rPr>
            </w:pPr>
          </w:p>
        </w:tc>
        <w:tc>
          <w:tcPr>
            <w:tcW w:w="4250" w:type="dxa"/>
          </w:tcPr>
          <w:p w14:paraId="4C482833" w14:textId="77777777" w:rsidR="004F0D27" w:rsidRPr="00E76B64" w:rsidRDefault="004F0D27" w:rsidP="00E76B64">
            <w:pPr>
              <w:spacing w:after="0"/>
              <w:ind w:left="317" w:hanging="317"/>
              <w:rPr>
                <w:rFonts w:ascii="Times New Roman" w:hAnsi="Times New Roman"/>
                <w:sz w:val="18"/>
                <w:szCs w:val="18"/>
                <w:lang w:val="el-GR"/>
              </w:rPr>
            </w:pPr>
            <w:r w:rsidRPr="00E76B64">
              <w:rPr>
                <w:rFonts w:ascii="Times New Roman" w:hAnsi="Times New Roman"/>
                <w:sz w:val="18"/>
                <w:szCs w:val="18"/>
              </w:rPr>
              <w:fldChar w:fldCharType="begin">
                <w:ffData>
                  <w:name w:val="Check1"/>
                  <w:enabled/>
                  <w:calcOnExit w:val="0"/>
                  <w:checkBox>
                    <w:sizeAuto/>
                    <w:default w:val="0"/>
                  </w:checkBox>
                </w:ffData>
              </w:fldChar>
            </w:r>
            <w:r w:rsidRPr="00E76B64">
              <w:rPr>
                <w:rFonts w:ascii="Times New Roman" w:hAnsi="Times New Roman"/>
                <w:sz w:val="18"/>
                <w:szCs w:val="18"/>
                <w:lang w:val="el-GR"/>
              </w:rPr>
              <w:instrText xml:space="preserve"> </w:instrText>
            </w:r>
            <w:r w:rsidRPr="00E76B64">
              <w:rPr>
                <w:rFonts w:ascii="Times New Roman" w:hAnsi="Times New Roman"/>
                <w:sz w:val="18"/>
                <w:szCs w:val="18"/>
              </w:rPr>
              <w:instrText>FORMCHECKBOX</w:instrText>
            </w:r>
            <w:r w:rsidRPr="00E76B64">
              <w:rPr>
                <w:rFonts w:ascii="Times New Roman" w:hAnsi="Times New Roman"/>
                <w:sz w:val="18"/>
                <w:szCs w:val="18"/>
                <w:lang w:val="el-GR"/>
              </w:rPr>
              <w:instrText xml:space="preserve"> </w:instrText>
            </w:r>
            <w:r w:rsidR="001C0087">
              <w:rPr>
                <w:rFonts w:ascii="Times New Roman" w:hAnsi="Times New Roman"/>
                <w:sz w:val="18"/>
                <w:szCs w:val="18"/>
              </w:rPr>
            </w:r>
            <w:r w:rsidR="001C0087">
              <w:rPr>
                <w:rFonts w:ascii="Times New Roman" w:hAnsi="Times New Roman"/>
                <w:sz w:val="18"/>
                <w:szCs w:val="18"/>
              </w:rPr>
              <w:fldChar w:fldCharType="separate"/>
            </w:r>
            <w:r w:rsidRPr="00E76B64">
              <w:rPr>
                <w:rFonts w:ascii="Times New Roman" w:hAnsi="Times New Roman"/>
                <w:sz w:val="18"/>
                <w:szCs w:val="18"/>
              </w:rPr>
              <w:fldChar w:fldCharType="end"/>
            </w:r>
            <w:r w:rsidRPr="00E76B64">
              <w:rPr>
                <w:rFonts w:ascii="Times New Roman" w:hAnsi="Times New Roman"/>
                <w:sz w:val="18"/>
                <w:szCs w:val="18"/>
                <w:lang w:val="el-GR"/>
              </w:rPr>
              <w:t xml:space="preserve"> </w:t>
            </w:r>
            <w:r w:rsidR="00E76B64" w:rsidRPr="00E76B64">
              <w:rPr>
                <w:rFonts w:ascii="Times New Roman" w:hAnsi="Times New Roman"/>
                <w:sz w:val="18"/>
                <w:szCs w:val="18"/>
                <w:lang w:val="el-GR"/>
              </w:rPr>
              <w:t xml:space="preserve"> </w:t>
            </w:r>
            <w:r w:rsidR="00E76B64">
              <w:rPr>
                <w:rFonts w:ascii="Times New Roman" w:hAnsi="Times New Roman"/>
                <w:sz w:val="18"/>
                <w:szCs w:val="18"/>
                <w:lang w:val="el-GR"/>
              </w:rPr>
              <w:t>Επενδυτικές ενισχύσεις για ενεργειακές υποδομές (άρθρο 48)</w:t>
            </w:r>
          </w:p>
        </w:tc>
        <w:tc>
          <w:tcPr>
            <w:tcW w:w="1440" w:type="dxa"/>
            <w:gridSpan w:val="2"/>
            <w:vAlign w:val="center"/>
          </w:tcPr>
          <w:p w14:paraId="073B1CC6" w14:textId="77777777" w:rsidR="004F0D27" w:rsidRPr="00E76B64" w:rsidRDefault="004F0D27" w:rsidP="000C0CD4">
            <w:pPr>
              <w:spacing w:after="0"/>
              <w:jc w:val="center"/>
              <w:rPr>
                <w:rFonts w:ascii="Times New Roman" w:hAnsi="Times New Roman"/>
                <w:bCs/>
                <w:sz w:val="18"/>
                <w:szCs w:val="18"/>
              </w:rPr>
            </w:pPr>
            <w:r w:rsidRPr="00E76B64">
              <w:rPr>
                <w:rFonts w:ascii="Times New Roman" w:hAnsi="Times New Roman"/>
                <w:bCs/>
                <w:sz w:val="18"/>
                <w:szCs w:val="18"/>
              </w:rPr>
              <w:t>...%</w:t>
            </w:r>
          </w:p>
        </w:tc>
        <w:tc>
          <w:tcPr>
            <w:tcW w:w="1080" w:type="dxa"/>
            <w:vAlign w:val="center"/>
          </w:tcPr>
          <w:p w14:paraId="01CB8F28" w14:textId="77777777" w:rsidR="004F0D27" w:rsidRPr="00E76B64" w:rsidRDefault="004F0D27" w:rsidP="000C0CD4">
            <w:pPr>
              <w:spacing w:after="0"/>
              <w:jc w:val="center"/>
              <w:rPr>
                <w:rFonts w:ascii="Times New Roman" w:hAnsi="Times New Roman"/>
                <w:bCs/>
                <w:sz w:val="18"/>
                <w:szCs w:val="18"/>
              </w:rPr>
            </w:pPr>
            <w:r w:rsidRPr="00E76B64">
              <w:rPr>
                <w:rFonts w:ascii="Times New Roman" w:hAnsi="Times New Roman"/>
                <w:bCs/>
                <w:sz w:val="18"/>
                <w:szCs w:val="18"/>
              </w:rPr>
              <w:t>...%</w:t>
            </w:r>
          </w:p>
        </w:tc>
      </w:tr>
      <w:tr w:rsidR="004F0D27" w:rsidRPr="00E76B64" w14:paraId="0591DB61" w14:textId="77777777" w:rsidTr="000C0CD4">
        <w:trPr>
          <w:trHeight w:val="502"/>
        </w:trPr>
        <w:tc>
          <w:tcPr>
            <w:tcW w:w="2518" w:type="dxa"/>
            <w:vMerge/>
          </w:tcPr>
          <w:p w14:paraId="18E97811" w14:textId="77777777" w:rsidR="004F0D27" w:rsidRPr="00E76B64" w:rsidRDefault="004F0D27" w:rsidP="00444AB8">
            <w:pPr>
              <w:spacing w:after="0"/>
              <w:ind w:left="284" w:hanging="284"/>
              <w:rPr>
                <w:rFonts w:ascii="Times New Roman" w:hAnsi="Times New Roman"/>
                <w:bCs/>
                <w:sz w:val="18"/>
                <w:szCs w:val="18"/>
              </w:rPr>
            </w:pPr>
          </w:p>
        </w:tc>
        <w:tc>
          <w:tcPr>
            <w:tcW w:w="4250" w:type="dxa"/>
          </w:tcPr>
          <w:p w14:paraId="4FAFF5C6" w14:textId="77777777" w:rsidR="004F0D27" w:rsidRPr="00500F83" w:rsidRDefault="004F0D27" w:rsidP="00500F83">
            <w:pPr>
              <w:spacing w:before="120" w:after="0"/>
              <w:ind w:left="317" w:hanging="317"/>
              <w:jc w:val="both"/>
              <w:rPr>
                <w:rFonts w:ascii="Times New Roman" w:hAnsi="Times New Roman"/>
                <w:sz w:val="18"/>
                <w:szCs w:val="18"/>
                <w:lang w:val="el-GR"/>
              </w:rPr>
            </w:pPr>
            <w:r w:rsidRPr="00E76B64">
              <w:rPr>
                <w:rFonts w:ascii="Times New Roman" w:hAnsi="Times New Roman"/>
                <w:sz w:val="18"/>
                <w:szCs w:val="18"/>
              </w:rPr>
              <w:fldChar w:fldCharType="begin">
                <w:ffData>
                  <w:name w:val=""/>
                  <w:enabled/>
                  <w:calcOnExit w:val="0"/>
                  <w:checkBox>
                    <w:sizeAuto/>
                    <w:default w:val="0"/>
                  </w:checkBox>
                </w:ffData>
              </w:fldChar>
            </w:r>
            <w:r w:rsidRPr="00500F83">
              <w:rPr>
                <w:rFonts w:ascii="Times New Roman" w:hAnsi="Times New Roman"/>
                <w:sz w:val="18"/>
                <w:szCs w:val="18"/>
                <w:lang w:val="el-GR"/>
              </w:rPr>
              <w:instrText xml:space="preserve"> </w:instrText>
            </w:r>
            <w:r w:rsidRPr="00E76B64">
              <w:rPr>
                <w:rFonts w:ascii="Times New Roman" w:hAnsi="Times New Roman"/>
                <w:sz w:val="18"/>
                <w:szCs w:val="18"/>
              </w:rPr>
              <w:instrText>FORMCHECKBOX</w:instrText>
            </w:r>
            <w:r w:rsidRPr="00500F83">
              <w:rPr>
                <w:rFonts w:ascii="Times New Roman" w:hAnsi="Times New Roman"/>
                <w:sz w:val="18"/>
                <w:szCs w:val="18"/>
                <w:lang w:val="el-GR"/>
              </w:rPr>
              <w:instrText xml:space="preserve"> </w:instrText>
            </w:r>
            <w:r w:rsidR="001C0087">
              <w:rPr>
                <w:rFonts w:ascii="Times New Roman" w:hAnsi="Times New Roman"/>
                <w:sz w:val="18"/>
                <w:szCs w:val="18"/>
              </w:rPr>
            </w:r>
            <w:r w:rsidR="001C0087">
              <w:rPr>
                <w:rFonts w:ascii="Times New Roman" w:hAnsi="Times New Roman"/>
                <w:sz w:val="18"/>
                <w:szCs w:val="18"/>
              </w:rPr>
              <w:fldChar w:fldCharType="separate"/>
            </w:r>
            <w:r w:rsidRPr="00E76B64">
              <w:rPr>
                <w:rFonts w:ascii="Times New Roman" w:hAnsi="Times New Roman"/>
                <w:sz w:val="18"/>
                <w:szCs w:val="18"/>
              </w:rPr>
              <w:fldChar w:fldCharType="end"/>
            </w:r>
            <w:r w:rsidRPr="00500F83">
              <w:rPr>
                <w:rFonts w:ascii="Times New Roman" w:hAnsi="Times New Roman"/>
                <w:sz w:val="18"/>
                <w:szCs w:val="18"/>
                <w:lang w:val="el-GR"/>
              </w:rPr>
              <w:t xml:space="preserve"> </w:t>
            </w:r>
            <w:r w:rsidR="00E76B64" w:rsidRPr="00500F83">
              <w:rPr>
                <w:rFonts w:ascii="Times New Roman" w:hAnsi="Times New Roman"/>
                <w:sz w:val="18"/>
                <w:szCs w:val="18"/>
                <w:lang w:val="el-GR"/>
              </w:rPr>
              <w:t xml:space="preserve"> </w:t>
            </w:r>
            <w:r w:rsidR="00500F83">
              <w:rPr>
                <w:rFonts w:ascii="Times New Roman" w:hAnsi="Times New Roman"/>
                <w:sz w:val="18"/>
                <w:szCs w:val="18"/>
                <w:lang w:val="el-GR"/>
              </w:rPr>
              <w:t>Ενισχύσεις για την εκπόνηση περιβαλλοντικών μελετών (άρθρο 49)</w:t>
            </w:r>
          </w:p>
        </w:tc>
        <w:tc>
          <w:tcPr>
            <w:tcW w:w="1440" w:type="dxa"/>
            <w:gridSpan w:val="2"/>
            <w:vAlign w:val="center"/>
          </w:tcPr>
          <w:p w14:paraId="2C747F5A" w14:textId="77777777" w:rsidR="004F0D27" w:rsidRPr="00E76B64" w:rsidRDefault="004F0D27" w:rsidP="000C0CD4">
            <w:pPr>
              <w:spacing w:after="0"/>
              <w:jc w:val="center"/>
              <w:rPr>
                <w:rFonts w:ascii="Times New Roman" w:hAnsi="Times New Roman"/>
                <w:sz w:val="18"/>
                <w:szCs w:val="18"/>
              </w:rPr>
            </w:pPr>
            <w:r w:rsidRPr="00E76B64">
              <w:rPr>
                <w:rFonts w:ascii="Times New Roman" w:hAnsi="Times New Roman"/>
                <w:bCs/>
                <w:sz w:val="18"/>
                <w:szCs w:val="18"/>
              </w:rPr>
              <w:t>…%</w:t>
            </w:r>
          </w:p>
        </w:tc>
        <w:tc>
          <w:tcPr>
            <w:tcW w:w="1080" w:type="dxa"/>
            <w:vAlign w:val="center"/>
          </w:tcPr>
          <w:p w14:paraId="0C46720C" w14:textId="77777777" w:rsidR="004F0D27" w:rsidRPr="00E76B64" w:rsidRDefault="004F0D27" w:rsidP="000C0CD4">
            <w:pPr>
              <w:spacing w:after="0"/>
              <w:jc w:val="center"/>
              <w:rPr>
                <w:rFonts w:ascii="Times New Roman" w:hAnsi="Times New Roman"/>
                <w:sz w:val="18"/>
                <w:szCs w:val="18"/>
              </w:rPr>
            </w:pPr>
            <w:r w:rsidRPr="00E76B64">
              <w:rPr>
                <w:rFonts w:ascii="Times New Roman" w:hAnsi="Times New Roman"/>
                <w:bCs/>
                <w:sz w:val="18"/>
                <w:szCs w:val="18"/>
              </w:rPr>
              <w:t>…%</w:t>
            </w:r>
          </w:p>
        </w:tc>
      </w:tr>
      <w:tr w:rsidR="00470C79" w:rsidRPr="00E76B64" w14:paraId="5D89070C" w14:textId="77777777" w:rsidTr="000C0CD4">
        <w:trPr>
          <w:trHeight w:val="322"/>
        </w:trPr>
        <w:tc>
          <w:tcPr>
            <w:tcW w:w="2518" w:type="dxa"/>
            <w:vMerge w:val="restart"/>
          </w:tcPr>
          <w:p w14:paraId="4799C160" w14:textId="77777777" w:rsidR="00470C79" w:rsidRPr="00500F83" w:rsidRDefault="00470C79" w:rsidP="00500F83">
            <w:pPr>
              <w:spacing w:after="0"/>
              <w:ind w:left="284" w:hanging="284"/>
              <w:rPr>
                <w:rFonts w:ascii="Times New Roman" w:hAnsi="Times New Roman"/>
                <w:bCs/>
                <w:sz w:val="18"/>
                <w:szCs w:val="18"/>
                <w:lang w:val="el-GR"/>
              </w:rPr>
            </w:pPr>
            <w:r w:rsidRPr="00E76B64">
              <w:rPr>
                <w:rFonts w:ascii="Times New Roman" w:hAnsi="Times New Roman"/>
                <w:sz w:val="18"/>
                <w:szCs w:val="18"/>
              </w:rPr>
              <w:fldChar w:fldCharType="begin">
                <w:ffData>
                  <w:name w:val="Check1"/>
                  <w:enabled/>
                  <w:calcOnExit w:val="0"/>
                  <w:checkBox>
                    <w:sizeAuto/>
                    <w:default w:val="0"/>
                  </w:checkBox>
                </w:ffData>
              </w:fldChar>
            </w:r>
            <w:r w:rsidRPr="00500F83">
              <w:rPr>
                <w:rFonts w:ascii="Times New Roman" w:hAnsi="Times New Roman"/>
                <w:sz w:val="18"/>
                <w:szCs w:val="18"/>
                <w:lang w:val="el-GR"/>
              </w:rPr>
              <w:instrText xml:space="preserve"> </w:instrText>
            </w:r>
            <w:r w:rsidRPr="00E76B64">
              <w:rPr>
                <w:rFonts w:ascii="Times New Roman" w:hAnsi="Times New Roman"/>
                <w:sz w:val="18"/>
                <w:szCs w:val="18"/>
              </w:rPr>
              <w:instrText>FORMCHECKBOX</w:instrText>
            </w:r>
            <w:r w:rsidRPr="00500F83">
              <w:rPr>
                <w:rFonts w:ascii="Times New Roman" w:hAnsi="Times New Roman"/>
                <w:sz w:val="18"/>
                <w:szCs w:val="18"/>
                <w:lang w:val="el-GR"/>
              </w:rPr>
              <w:instrText xml:space="preserve"> </w:instrText>
            </w:r>
            <w:r w:rsidR="001C0087">
              <w:rPr>
                <w:rFonts w:ascii="Times New Roman" w:hAnsi="Times New Roman"/>
                <w:sz w:val="18"/>
                <w:szCs w:val="18"/>
              </w:rPr>
            </w:r>
            <w:r w:rsidR="001C0087">
              <w:rPr>
                <w:rFonts w:ascii="Times New Roman" w:hAnsi="Times New Roman"/>
                <w:sz w:val="18"/>
                <w:szCs w:val="18"/>
              </w:rPr>
              <w:fldChar w:fldCharType="separate"/>
            </w:r>
            <w:r w:rsidRPr="00E76B64">
              <w:rPr>
                <w:rFonts w:ascii="Times New Roman" w:hAnsi="Times New Roman"/>
                <w:sz w:val="18"/>
                <w:szCs w:val="18"/>
              </w:rPr>
              <w:fldChar w:fldCharType="end"/>
            </w:r>
            <w:r w:rsidRPr="00500F83">
              <w:rPr>
                <w:rFonts w:ascii="Times New Roman" w:hAnsi="Times New Roman"/>
                <w:sz w:val="18"/>
                <w:szCs w:val="18"/>
                <w:lang w:val="el-GR"/>
              </w:rPr>
              <w:t xml:space="preserve"> </w:t>
            </w:r>
            <w:r w:rsidR="00500F83" w:rsidRPr="00500F83">
              <w:rPr>
                <w:rFonts w:ascii="Times New Roman" w:hAnsi="Times New Roman"/>
                <w:sz w:val="18"/>
                <w:szCs w:val="18"/>
                <w:lang w:val="el-GR"/>
              </w:rPr>
              <w:t xml:space="preserve"> </w:t>
            </w:r>
            <w:r w:rsidR="00500F83">
              <w:rPr>
                <w:rFonts w:ascii="Times New Roman" w:hAnsi="Times New Roman"/>
                <w:bCs/>
                <w:sz w:val="18"/>
                <w:szCs w:val="18"/>
                <w:lang w:val="el-GR"/>
              </w:rPr>
              <w:t>Καθεστώτα ενισχύσεων για την επανόρθωση ζημιών που προκαλούνται από ορισμένες θεομηνίες (άρθρο 50)</w:t>
            </w:r>
          </w:p>
        </w:tc>
        <w:tc>
          <w:tcPr>
            <w:tcW w:w="4250" w:type="dxa"/>
          </w:tcPr>
          <w:p w14:paraId="709C4EFF" w14:textId="77777777" w:rsidR="00470C79" w:rsidRPr="00500F83" w:rsidRDefault="00500F83" w:rsidP="007F7046">
            <w:pPr>
              <w:spacing w:after="0"/>
              <w:ind w:left="284" w:hanging="284"/>
              <w:rPr>
                <w:rFonts w:ascii="Times New Roman" w:hAnsi="Times New Roman"/>
                <w:sz w:val="18"/>
                <w:szCs w:val="18"/>
                <w:lang w:val="el-GR"/>
              </w:rPr>
            </w:pPr>
            <w:r>
              <w:rPr>
                <w:rFonts w:ascii="Times New Roman" w:hAnsi="Times New Roman"/>
                <w:sz w:val="18"/>
                <w:szCs w:val="18"/>
                <w:lang w:val="el-GR"/>
              </w:rPr>
              <w:t>Μέγιστη ένταση της ενίσχυσης</w:t>
            </w:r>
          </w:p>
        </w:tc>
        <w:tc>
          <w:tcPr>
            <w:tcW w:w="1420" w:type="dxa"/>
            <w:vAlign w:val="center"/>
          </w:tcPr>
          <w:p w14:paraId="378F85A6" w14:textId="77777777" w:rsidR="00470C79" w:rsidRPr="00E76B64" w:rsidRDefault="00470C79" w:rsidP="000C0CD4">
            <w:pPr>
              <w:spacing w:after="0"/>
              <w:jc w:val="center"/>
              <w:rPr>
                <w:rFonts w:ascii="Times New Roman" w:hAnsi="Times New Roman"/>
                <w:bCs/>
                <w:sz w:val="18"/>
                <w:szCs w:val="18"/>
              </w:rPr>
            </w:pPr>
            <w:r w:rsidRPr="00E76B64">
              <w:rPr>
                <w:rFonts w:ascii="Times New Roman" w:hAnsi="Times New Roman"/>
                <w:bCs/>
                <w:sz w:val="18"/>
                <w:szCs w:val="18"/>
              </w:rPr>
              <w:t>...%</w:t>
            </w:r>
          </w:p>
        </w:tc>
        <w:tc>
          <w:tcPr>
            <w:tcW w:w="1100" w:type="dxa"/>
            <w:gridSpan w:val="2"/>
            <w:vAlign w:val="center"/>
          </w:tcPr>
          <w:p w14:paraId="1806F245" w14:textId="77777777" w:rsidR="00470C79" w:rsidRPr="00E76B64" w:rsidRDefault="00470C79" w:rsidP="000C0CD4">
            <w:pPr>
              <w:spacing w:after="0"/>
              <w:jc w:val="center"/>
              <w:rPr>
                <w:rFonts w:ascii="Times New Roman" w:hAnsi="Times New Roman"/>
                <w:bCs/>
                <w:sz w:val="18"/>
                <w:szCs w:val="18"/>
              </w:rPr>
            </w:pPr>
            <w:r w:rsidRPr="00E76B64">
              <w:rPr>
                <w:rFonts w:ascii="Times New Roman" w:hAnsi="Times New Roman"/>
                <w:bCs/>
                <w:sz w:val="18"/>
                <w:szCs w:val="18"/>
              </w:rPr>
              <w:t>...%</w:t>
            </w:r>
          </w:p>
        </w:tc>
      </w:tr>
      <w:tr w:rsidR="004F0D27" w:rsidRPr="00500F83" w14:paraId="6EA0AEBA" w14:textId="77777777" w:rsidTr="007F7046">
        <w:trPr>
          <w:trHeight w:val="88"/>
        </w:trPr>
        <w:tc>
          <w:tcPr>
            <w:tcW w:w="2518" w:type="dxa"/>
            <w:vMerge/>
          </w:tcPr>
          <w:p w14:paraId="6CE04A39" w14:textId="77777777" w:rsidR="004F0D27" w:rsidRPr="007E3C2E" w:rsidRDefault="004F0D27" w:rsidP="007F7046">
            <w:pPr>
              <w:spacing w:after="0"/>
              <w:ind w:left="284" w:hanging="284"/>
              <w:rPr>
                <w:rFonts w:ascii="Times New Roman" w:hAnsi="Times New Roman"/>
                <w:bCs/>
                <w:sz w:val="18"/>
                <w:szCs w:val="18"/>
              </w:rPr>
            </w:pPr>
          </w:p>
        </w:tc>
        <w:tc>
          <w:tcPr>
            <w:tcW w:w="4250" w:type="dxa"/>
          </w:tcPr>
          <w:p w14:paraId="738C5800" w14:textId="77777777" w:rsidR="004F0D27" w:rsidRPr="00500F83" w:rsidRDefault="00500F83" w:rsidP="007F7046">
            <w:pPr>
              <w:spacing w:after="0"/>
              <w:ind w:left="284" w:hanging="284"/>
              <w:rPr>
                <w:rFonts w:ascii="Times New Roman" w:hAnsi="Times New Roman"/>
                <w:sz w:val="18"/>
                <w:szCs w:val="18"/>
                <w:lang w:val="el-GR"/>
              </w:rPr>
            </w:pPr>
            <w:r>
              <w:rPr>
                <w:rFonts w:ascii="Times New Roman" w:hAnsi="Times New Roman"/>
                <w:sz w:val="18"/>
                <w:szCs w:val="18"/>
                <w:lang w:val="el-GR"/>
              </w:rPr>
              <w:t>Τύπος θεομηνίας</w:t>
            </w:r>
          </w:p>
        </w:tc>
        <w:tc>
          <w:tcPr>
            <w:tcW w:w="2520" w:type="dxa"/>
            <w:gridSpan w:val="3"/>
          </w:tcPr>
          <w:p w14:paraId="6A18FC65" w14:textId="77777777" w:rsidR="004F0D27" w:rsidRPr="00500F83" w:rsidRDefault="004F0D27" w:rsidP="007F7046">
            <w:pPr>
              <w:spacing w:before="40" w:after="40"/>
              <w:rPr>
                <w:rFonts w:ascii="Times New Roman" w:hAnsi="Times New Roman"/>
                <w:sz w:val="18"/>
                <w:szCs w:val="18"/>
                <w:lang w:val="el-GR"/>
              </w:rPr>
            </w:pPr>
            <w:r w:rsidRPr="007E3C2E">
              <w:rPr>
                <w:rFonts w:ascii="Times New Roman" w:hAnsi="Times New Roman"/>
                <w:b/>
                <w:bCs/>
                <w:sz w:val="18"/>
                <w:szCs w:val="18"/>
              </w:rPr>
              <w:fldChar w:fldCharType="begin">
                <w:ffData>
                  <w:name w:val="Check1"/>
                  <w:enabled/>
                  <w:calcOnExit w:val="0"/>
                  <w:checkBox>
                    <w:sizeAuto/>
                    <w:default w:val="0"/>
                  </w:checkBox>
                </w:ffData>
              </w:fldChar>
            </w:r>
            <w:r w:rsidRPr="00500F83">
              <w:rPr>
                <w:rFonts w:ascii="Times New Roman" w:hAnsi="Times New Roman"/>
                <w:b/>
                <w:bCs/>
                <w:sz w:val="18"/>
                <w:szCs w:val="18"/>
                <w:lang w:val="el-GR"/>
              </w:rPr>
              <w:instrText xml:space="preserve"> </w:instrText>
            </w:r>
            <w:r w:rsidRPr="007E3C2E">
              <w:rPr>
                <w:rFonts w:ascii="Times New Roman" w:hAnsi="Times New Roman"/>
                <w:b/>
                <w:bCs/>
                <w:sz w:val="18"/>
                <w:szCs w:val="18"/>
              </w:rPr>
              <w:instrText>FORMCHECKBOX</w:instrText>
            </w:r>
            <w:r w:rsidRPr="00500F83">
              <w:rPr>
                <w:rFonts w:ascii="Times New Roman" w:hAnsi="Times New Roman"/>
                <w:b/>
                <w:bCs/>
                <w:sz w:val="18"/>
                <w:szCs w:val="18"/>
                <w:lang w:val="el-GR"/>
              </w:rPr>
              <w:instrText xml:space="preserve"> </w:instrText>
            </w:r>
            <w:r w:rsidR="001C0087">
              <w:rPr>
                <w:rFonts w:ascii="Times New Roman" w:hAnsi="Times New Roman"/>
                <w:b/>
                <w:bCs/>
                <w:sz w:val="18"/>
                <w:szCs w:val="18"/>
              </w:rPr>
            </w:r>
            <w:r w:rsidR="001C0087">
              <w:rPr>
                <w:rFonts w:ascii="Times New Roman" w:hAnsi="Times New Roman"/>
                <w:b/>
                <w:bCs/>
                <w:sz w:val="18"/>
                <w:szCs w:val="18"/>
              </w:rPr>
              <w:fldChar w:fldCharType="separate"/>
            </w:r>
            <w:r w:rsidRPr="007E3C2E">
              <w:rPr>
                <w:rFonts w:ascii="Times New Roman" w:hAnsi="Times New Roman"/>
                <w:sz w:val="18"/>
                <w:szCs w:val="18"/>
              </w:rPr>
              <w:fldChar w:fldCharType="end"/>
            </w:r>
            <w:r w:rsidRPr="00500F83">
              <w:rPr>
                <w:rFonts w:ascii="Times New Roman" w:hAnsi="Times New Roman"/>
                <w:sz w:val="18"/>
                <w:szCs w:val="18"/>
                <w:lang w:val="el-GR"/>
              </w:rPr>
              <w:t xml:space="preserve"> </w:t>
            </w:r>
            <w:r w:rsidR="00500F83">
              <w:rPr>
                <w:rFonts w:ascii="Times New Roman" w:hAnsi="Times New Roman"/>
                <w:sz w:val="18"/>
                <w:szCs w:val="18"/>
                <w:lang w:val="el-GR"/>
              </w:rPr>
              <w:t>σεισμός</w:t>
            </w:r>
          </w:p>
          <w:p w14:paraId="5B97AD65" w14:textId="77777777" w:rsidR="004F0D27" w:rsidRPr="00500F83" w:rsidRDefault="004F0D27" w:rsidP="007F7046">
            <w:pPr>
              <w:spacing w:after="40"/>
              <w:rPr>
                <w:rFonts w:ascii="Times New Roman" w:hAnsi="Times New Roman"/>
                <w:sz w:val="18"/>
                <w:szCs w:val="18"/>
                <w:lang w:val="el-GR"/>
              </w:rPr>
            </w:pPr>
            <w:r w:rsidRPr="007E3C2E">
              <w:rPr>
                <w:rFonts w:ascii="Times New Roman" w:hAnsi="Times New Roman"/>
                <w:sz w:val="18"/>
                <w:szCs w:val="18"/>
              </w:rPr>
              <w:fldChar w:fldCharType="begin">
                <w:ffData>
                  <w:name w:val="Check1"/>
                  <w:enabled/>
                  <w:calcOnExit w:val="0"/>
                  <w:checkBox>
                    <w:sizeAuto/>
                    <w:default w:val="0"/>
                  </w:checkBox>
                </w:ffData>
              </w:fldChar>
            </w:r>
            <w:r w:rsidRPr="00500F83">
              <w:rPr>
                <w:rFonts w:ascii="Times New Roman" w:hAnsi="Times New Roman"/>
                <w:sz w:val="18"/>
                <w:szCs w:val="18"/>
                <w:lang w:val="el-GR"/>
              </w:rPr>
              <w:instrText xml:space="preserve"> </w:instrText>
            </w:r>
            <w:r w:rsidRPr="007E3C2E">
              <w:rPr>
                <w:rFonts w:ascii="Times New Roman" w:hAnsi="Times New Roman"/>
                <w:sz w:val="18"/>
                <w:szCs w:val="18"/>
              </w:rPr>
              <w:instrText>FORMCHECKBOX</w:instrText>
            </w:r>
            <w:r w:rsidRPr="00500F83">
              <w:rPr>
                <w:rFonts w:ascii="Times New Roman" w:hAnsi="Times New Roman"/>
                <w:sz w:val="18"/>
                <w:szCs w:val="18"/>
                <w:lang w:val="el-GR"/>
              </w:rPr>
              <w:instrText xml:space="preserve"> </w:instrText>
            </w:r>
            <w:r w:rsidR="001C0087">
              <w:rPr>
                <w:rFonts w:ascii="Times New Roman" w:hAnsi="Times New Roman"/>
                <w:sz w:val="18"/>
                <w:szCs w:val="18"/>
              </w:rPr>
            </w:r>
            <w:r w:rsidR="001C0087">
              <w:rPr>
                <w:rFonts w:ascii="Times New Roman" w:hAnsi="Times New Roman"/>
                <w:sz w:val="18"/>
                <w:szCs w:val="18"/>
              </w:rPr>
              <w:fldChar w:fldCharType="separate"/>
            </w:r>
            <w:r w:rsidRPr="007E3C2E">
              <w:rPr>
                <w:rFonts w:ascii="Times New Roman" w:hAnsi="Times New Roman"/>
                <w:sz w:val="18"/>
                <w:szCs w:val="18"/>
              </w:rPr>
              <w:fldChar w:fldCharType="end"/>
            </w:r>
            <w:r w:rsidR="00500F83" w:rsidRPr="00500F83">
              <w:rPr>
                <w:rFonts w:ascii="Times New Roman" w:hAnsi="Times New Roman"/>
                <w:sz w:val="18"/>
                <w:szCs w:val="18"/>
                <w:lang w:val="el-GR"/>
              </w:rPr>
              <w:t xml:space="preserve"> </w:t>
            </w:r>
            <w:r w:rsidR="00500F83">
              <w:rPr>
                <w:rFonts w:ascii="Times New Roman" w:hAnsi="Times New Roman"/>
                <w:sz w:val="18"/>
                <w:szCs w:val="18"/>
                <w:lang w:val="el-GR"/>
              </w:rPr>
              <w:t>χιονοστιβάδα</w:t>
            </w:r>
          </w:p>
          <w:p w14:paraId="64E3DB73" w14:textId="77777777" w:rsidR="004F0D27" w:rsidRPr="00500F83" w:rsidRDefault="004F0D27" w:rsidP="007F7046">
            <w:pPr>
              <w:spacing w:after="40"/>
              <w:rPr>
                <w:rFonts w:ascii="Times New Roman" w:hAnsi="Times New Roman"/>
                <w:sz w:val="18"/>
                <w:szCs w:val="18"/>
                <w:lang w:val="el-GR"/>
              </w:rPr>
            </w:pPr>
            <w:r w:rsidRPr="007E3C2E">
              <w:rPr>
                <w:rFonts w:ascii="Times New Roman" w:hAnsi="Times New Roman"/>
                <w:sz w:val="18"/>
                <w:szCs w:val="18"/>
              </w:rPr>
              <w:fldChar w:fldCharType="begin">
                <w:ffData>
                  <w:name w:val="Check1"/>
                  <w:enabled/>
                  <w:calcOnExit w:val="0"/>
                  <w:checkBox>
                    <w:sizeAuto/>
                    <w:default w:val="0"/>
                  </w:checkBox>
                </w:ffData>
              </w:fldChar>
            </w:r>
            <w:r w:rsidRPr="00500F83">
              <w:rPr>
                <w:rFonts w:ascii="Times New Roman" w:hAnsi="Times New Roman"/>
                <w:sz w:val="18"/>
                <w:szCs w:val="18"/>
                <w:lang w:val="el-GR"/>
              </w:rPr>
              <w:instrText xml:space="preserve"> </w:instrText>
            </w:r>
            <w:r w:rsidRPr="007E3C2E">
              <w:rPr>
                <w:rFonts w:ascii="Times New Roman" w:hAnsi="Times New Roman"/>
                <w:sz w:val="18"/>
                <w:szCs w:val="18"/>
              </w:rPr>
              <w:instrText>FORMCHECKBOX</w:instrText>
            </w:r>
            <w:r w:rsidRPr="00500F83">
              <w:rPr>
                <w:rFonts w:ascii="Times New Roman" w:hAnsi="Times New Roman"/>
                <w:sz w:val="18"/>
                <w:szCs w:val="18"/>
                <w:lang w:val="el-GR"/>
              </w:rPr>
              <w:instrText xml:space="preserve"> </w:instrText>
            </w:r>
            <w:r w:rsidR="001C0087">
              <w:rPr>
                <w:rFonts w:ascii="Times New Roman" w:hAnsi="Times New Roman"/>
                <w:sz w:val="18"/>
                <w:szCs w:val="18"/>
              </w:rPr>
            </w:r>
            <w:r w:rsidR="001C0087">
              <w:rPr>
                <w:rFonts w:ascii="Times New Roman" w:hAnsi="Times New Roman"/>
                <w:sz w:val="18"/>
                <w:szCs w:val="18"/>
              </w:rPr>
              <w:fldChar w:fldCharType="separate"/>
            </w:r>
            <w:r w:rsidRPr="007E3C2E">
              <w:rPr>
                <w:rFonts w:ascii="Times New Roman" w:hAnsi="Times New Roman"/>
                <w:sz w:val="18"/>
                <w:szCs w:val="18"/>
              </w:rPr>
              <w:fldChar w:fldCharType="end"/>
            </w:r>
            <w:r w:rsidRPr="00500F83">
              <w:rPr>
                <w:rFonts w:ascii="Times New Roman" w:hAnsi="Times New Roman"/>
                <w:sz w:val="18"/>
                <w:szCs w:val="18"/>
                <w:lang w:val="el-GR"/>
              </w:rPr>
              <w:t xml:space="preserve"> </w:t>
            </w:r>
            <w:r w:rsidR="00500F83">
              <w:rPr>
                <w:rFonts w:ascii="Times New Roman" w:hAnsi="Times New Roman"/>
                <w:sz w:val="18"/>
                <w:szCs w:val="18"/>
                <w:lang w:val="el-GR"/>
              </w:rPr>
              <w:t>κατολίσθηση</w:t>
            </w:r>
          </w:p>
          <w:p w14:paraId="1466A9DD" w14:textId="77777777" w:rsidR="004F0D27" w:rsidRPr="00500F83" w:rsidRDefault="004F0D27" w:rsidP="007F7046">
            <w:pPr>
              <w:spacing w:after="40"/>
              <w:rPr>
                <w:rFonts w:ascii="Times New Roman" w:hAnsi="Times New Roman"/>
                <w:sz w:val="18"/>
                <w:szCs w:val="18"/>
                <w:lang w:val="el-GR"/>
              </w:rPr>
            </w:pPr>
            <w:r w:rsidRPr="007E3C2E">
              <w:rPr>
                <w:rFonts w:ascii="Times New Roman" w:hAnsi="Times New Roman"/>
                <w:sz w:val="18"/>
                <w:szCs w:val="18"/>
              </w:rPr>
              <w:fldChar w:fldCharType="begin">
                <w:ffData>
                  <w:name w:val="Check1"/>
                  <w:enabled/>
                  <w:calcOnExit w:val="0"/>
                  <w:checkBox>
                    <w:sizeAuto/>
                    <w:default w:val="0"/>
                  </w:checkBox>
                </w:ffData>
              </w:fldChar>
            </w:r>
            <w:r w:rsidRPr="00500F83">
              <w:rPr>
                <w:rFonts w:ascii="Times New Roman" w:hAnsi="Times New Roman"/>
                <w:sz w:val="18"/>
                <w:szCs w:val="18"/>
                <w:lang w:val="el-GR"/>
              </w:rPr>
              <w:instrText xml:space="preserve"> </w:instrText>
            </w:r>
            <w:r w:rsidRPr="007E3C2E">
              <w:rPr>
                <w:rFonts w:ascii="Times New Roman" w:hAnsi="Times New Roman"/>
                <w:sz w:val="18"/>
                <w:szCs w:val="18"/>
              </w:rPr>
              <w:instrText>FORMCHECKBOX</w:instrText>
            </w:r>
            <w:r w:rsidRPr="00500F83">
              <w:rPr>
                <w:rFonts w:ascii="Times New Roman" w:hAnsi="Times New Roman"/>
                <w:sz w:val="18"/>
                <w:szCs w:val="18"/>
                <w:lang w:val="el-GR"/>
              </w:rPr>
              <w:instrText xml:space="preserve"> </w:instrText>
            </w:r>
            <w:r w:rsidR="001C0087">
              <w:rPr>
                <w:rFonts w:ascii="Times New Roman" w:hAnsi="Times New Roman"/>
                <w:sz w:val="18"/>
                <w:szCs w:val="18"/>
              </w:rPr>
            </w:r>
            <w:r w:rsidR="001C0087">
              <w:rPr>
                <w:rFonts w:ascii="Times New Roman" w:hAnsi="Times New Roman"/>
                <w:sz w:val="18"/>
                <w:szCs w:val="18"/>
              </w:rPr>
              <w:fldChar w:fldCharType="separate"/>
            </w:r>
            <w:r w:rsidRPr="007E3C2E">
              <w:rPr>
                <w:rFonts w:ascii="Times New Roman" w:hAnsi="Times New Roman"/>
                <w:sz w:val="18"/>
                <w:szCs w:val="18"/>
              </w:rPr>
              <w:fldChar w:fldCharType="end"/>
            </w:r>
            <w:r w:rsidRPr="00500F83">
              <w:rPr>
                <w:rFonts w:ascii="Times New Roman" w:hAnsi="Times New Roman"/>
                <w:sz w:val="18"/>
                <w:szCs w:val="18"/>
                <w:lang w:val="el-GR"/>
              </w:rPr>
              <w:t xml:space="preserve"> </w:t>
            </w:r>
            <w:r w:rsidR="00500F83">
              <w:rPr>
                <w:rFonts w:ascii="Times New Roman" w:hAnsi="Times New Roman"/>
                <w:sz w:val="18"/>
                <w:szCs w:val="18"/>
                <w:lang w:val="el-GR"/>
              </w:rPr>
              <w:t>πλημμύρα</w:t>
            </w:r>
          </w:p>
          <w:p w14:paraId="418F4A05" w14:textId="77777777" w:rsidR="004F0D27" w:rsidRPr="00500F83" w:rsidRDefault="004F0D27" w:rsidP="007F7046">
            <w:pPr>
              <w:spacing w:after="40"/>
              <w:rPr>
                <w:rFonts w:ascii="Times New Roman" w:hAnsi="Times New Roman"/>
                <w:sz w:val="18"/>
                <w:szCs w:val="18"/>
                <w:lang w:val="el-GR"/>
              </w:rPr>
            </w:pPr>
            <w:r w:rsidRPr="007E3C2E">
              <w:rPr>
                <w:rFonts w:ascii="Times New Roman" w:hAnsi="Times New Roman"/>
                <w:sz w:val="18"/>
                <w:szCs w:val="18"/>
              </w:rPr>
              <w:fldChar w:fldCharType="begin">
                <w:ffData>
                  <w:name w:val="Check1"/>
                  <w:enabled/>
                  <w:calcOnExit w:val="0"/>
                  <w:checkBox>
                    <w:sizeAuto/>
                    <w:default w:val="0"/>
                  </w:checkBox>
                </w:ffData>
              </w:fldChar>
            </w:r>
            <w:r w:rsidRPr="00500F83">
              <w:rPr>
                <w:rFonts w:ascii="Times New Roman" w:hAnsi="Times New Roman"/>
                <w:sz w:val="18"/>
                <w:szCs w:val="18"/>
                <w:lang w:val="el-GR"/>
              </w:rPr>
              <w:instrText xml:space="preserve"> </w:instrText>
            </w:r>
            <w:r w:rsidRPr="007E3C2E">
              <w:rPr>
                <w:rFonts w:ascii="Times New Roman" w:hAnsi="Times New Roman"/>
                <w:sz w:val="18"/>
                <w:szCs w:val="18"/>
              </w:rPr>
              <w:instrText>FORMCHECKBOX</w:instrText>
            </w:r>
            <w:r w:rsidRPr="00500F83">
              <w:rPr>
                <w:rFonts w:ascii="Times New Roman" w:hAnsi="Times New Roman"/>
                <w:sz w:val="18"/>
                <w:szCs w:val="18"/>
                <w:lang w:val="el-GR"/>
              </w:rPr>
              <w:instrText xml:space="preserve"> </w:instrText>
            </w:r>
            <w:r w:rsidR="001C0087">
              <w:rPr>
                <w:rFonts w:ascii="Times New Roman" w:hAnsi="Times New Roman"/>
                <w:sz w:val="18"/>
                <w:szCs w:val="18"/>
              </w:rPr>
            </w:r>
            <w:r w:rsidR="001C0087">
              <w:rPr>
                <w:rFonts w:ascii="Times New Roman" w:hAnsi="Times New Roman"/>
                <w:sz w:val="18"/>
                <w:szCs w:val="18"/>
              </w:rPr>
              <w:fldChar w:fldCharType="separate"/>
            </w:r>
            <w:r w:rsidRPr="007E3C2E">
              <w:rPr>
                <w:rFonts w:ascii="Times New Roman" w:hAnsi="Times New Roman"/>
                <w:sz w:val="18"/>
                <w:szCs w:val="18"/>
              </w:rPr>
              <w:fldChar w:fldCharType="end"/>
            </w:r>
            <w:r w:rsidRPr="00500F83">
              <w:rPr>
                <w:rFonts w:ascii="Times New Roman" w:hAnsi="Times New Roman"/>
                <w:sz w:val="18"/>
                <w:szCs w:val="18"/>
                <w:lang w:val="el-GR"/>
              </w:rPr>
              <w:t xml:space="preserve"> </w:t>
            </w:r>
            <w:r w:rsidR="00500F83">
              <w:rPr>
                <w:rFonts w:ascii="Times New Roman" w:hAnsi="Times New Roman"/>
                <w:sz w:val="18"/>
                <w:szCs w:val="18"/>
                <w:lang w:val="el-GR"/>
              </w:rPr>
              <w:t>ανεμοστρόβιλος</w:t>
            </w:r>
          </w:p>
          <w:p w14:paraId="31176747" w14:textId="77777777" w:rsidR="004F0D27" w:rsidRPr="00500F83" w:rsidRDefault="004F0D27" w:rsidP="007F7046">
            <w:pPr>
              <w:spacing w:after="40"/>
              <w:rPr>
                <w:rFonts w:ascii="Times New Roman" w:hAnsi="Times New Roman"/>
                <w:sz w:val="18"/>
                <w:szCs w:val="18"/>
                <w:lang w:val="el-GR"/>
              </w:rPr>
            </w:pPr>
            <w:r w:rsidRPr="007E3C2E">
              <w:rPr>
                <w:rFonts w:ascii="Times New Roman" w:hAnsi="Times New Roman"/>
                <w:sz w:val="18"/>
                <w:szCs w:val="18"/>
              </w:rPr>
              <w:fldChar w:fldCharType="begin">
                <w:ffData>
                  <w:name w:val="Check1"/>
                  <w:enabled/>
                  <w:calcOnExit w:val="0"/>
                  <w:checkBox>
                    <w:sizeAuto/>
                    <w:default w:val="0"/>
                  </w:checkBox>
                </w:ffData>
              </w:fldChar>
            </w:r>
            <w:r w:rsidRPr="00500F83">
              <w:rPr>
                <w:rFonts w:ascii="Times New Roman" w:hAnsi="Times New Roman"/>
                <w:sz w:val="18"/>
                <w:szCs w:val="18"/>
                <w:lang w:val="el-GR"/>
              </w:rPr>
              <w:instrText xml:space="preserve"> </w:instrText>
            </w:r>
            <w:r w:rsidRPr="007E3C2E">
              <w:rPr>
                <w:rFonts w:ascii="Times New Roman" w:hAnsi="Times New Roman"/>
                <w:sz w:val="18"/>
                <w:szCs w:val="18"/>
              </w:rPr>
              <w:instrText>FORMCHECKBOX</w:instrText>
            </w:r>
            <w:r w:rsidRPr="00500F83">
              <w:rPr>
                <w:rFonts w:ascii="Times New Roman" w:hAnsi="Times New Roman"/>
                <w:sz w:val="18"/>
                <w:szCs w:val="18"/>
                <w:lang w:val="el-GR"/>
              </w:rPr>
              <w:instrText xml:space="preserve"> </w:instrText>
            </w:r>
            <w:r w:rsidR="001C0087">
              <w:rPr>
                <w:rFonts w:ascii="Times New Roman" w:hAnsi="Times New Roman"/>
                <w:sz w:val="18"/>
                <w:szCs w:val="18"/>
              </w:rPr>
            </w:r>
            <w:r w:rsidR="001C0087">
              <w:rPr>
                <w:rFonts w:ascii="Times New Roman" w:hAnsi="Times New Roman"/>
                <w:sz w:val="18"/>
                <w:szCs w:val="18"/>
              </w:rPr>
              <w:fldChar w:fldCharType="separate"/>
            </w:r>
            <w:r w:rsidRPr="007E3C2E">
              <w:rPr>
                <w:rFonts w:ascii="Times New Roman" w:hAnsi="Times New Roman"/>
                <w:sz w:val="18"/>
                <w:szCs w:val="18"/>
              </w:rPr>
              <w:fldChar w:fldCharType="end"/>
            </w:r>
            <w:r w:rsidRPr="00500F83">
              <w:rPr>
                <w:rFonts w:ascii="Times New Roman" w:hAnsi="Times New Roman"/>
                <w:sz w:val="18"/>
                <w:szCs w:val="18"/>
                <w:lang w:val="el-GR"/>
              </w:rPr>
              <w:t xml:space="preserve"> </w:t>
            </w:r>
            <w:r w:rsidR="00500F83">
              <w:rPr>
                <w:rFonts w:ascii="Times New Roman" w:hAnsi="Times New Roman"/>
                <w:sz w:val="18"/>
                <w:szCs w:val="18"/>
                <w:lang w:val="el-GR"/>
              </w:rPr>
              <w:t>τυφώνας</w:t>
            </w:r>
          </w:p>
          <w:p w14:paraId="69E1D0E1" w14:textId="77777777" w:rsidR="004F0D27" w:rsidRPr="00500F83" w:rsidRDefault="004F0D27" w:rsidP="007F7046">
            <w:pPr>
              <w:spacing w:after="40"/>
              <w:rPr>
                <w:rFonts w:ascii="Times New Roman" w:hAnsi="Times New Roman"/>
                <w:sz w:val="18"/>
                <w:szCs w:val="18"/>
                <w:lang w:val="el-GR"/>
              </w:rPr>
            </w:pPr>
            <w:r w:rsidRPr="007E3C2E">
              <w:rPr>
                <w:rFonts w:ascii="Times New Roman" w:hAnsi="Times New Roman"/>
                <w:sz w:val="18"/>
                <w:szCs w:val="18"/>
              </w:rPr>
              <w:fldChar w:fldCharType="begin">
                <w:ffData>
                  <w:name w:val="Check1"/>
                  <w:enabled/>
                  <w:calcOnExit w:val="0"/>
                  <w:checkBox>
                    <w:sizeAuto/>
                    <w:default w:val="0"/>
                  </w:checkBox>
                </w:ffData>
              </w:fldChar>
            </w:r>
            <w:r w:rsidRPr="00500F83">
              <w:rPr>
                <w:rFonts w:ascii="Times New Roman" w:hAnsi="Times New Roman"/>
                <w:sz w:val="18"/>
                <w:szCs w:val="18"/>
                <w:lang w:val="el-GR"/>
              </w:rPr>
              <w:instrText xml:space="preserve"> </w:instrText>
            </w:r>
            <w:r w:rsidRPr="007E3C2E">
              <w:rPr>
                <w:rFonts w:ascii="Times New Roman" w:hAnsi="Times New Roman"/>
                <w:sz w:val="18"/>
                <w:szCs w:val="18"/>
              </w:rPr>
              <w:instrText>FORMCHECKBOX</w:instrText>
            </w:r>
            <w:r w:rsidRPr="00500F83">
              <w:rPr>
                <w:rFonts w:ascii="Times New Roman" w:hAnsi="Times New Roman"/>
                <w:sz w:val="18"/>
                <w:szCs w:val="18"/>
                <w:lang w:val="el-GR"/>
              </w:rPr>
              <w:instrText xml:space="preserve"> </w:instrText>
            </w:r>
            <w:r w:rsidR="001C0087">
              <w:rPr>
                <w:rFonts w:ascii="Times New Roman" w:hAnsi="Times New Roman"/>
                <w:sz w:val="18"/>
                <w:szCs w:val="18"/>
              </w:rPr>
            </w:r>
            <w:r w:rsidR="001C0087">
              <w:rPr>
                <w:rFonts w:ascii="Times New Roman" w:hAnsi="Times New Roman"/>
                <w:sz w:val="18"/>
                <w:szCs w:val="18"/>
              </w:rPr>
              <w:fldChar w:fldCharType="separate"/>
            </w:r>
            <w:r w:rsidRPr="007E3C2E">
              <w:rPr>
                <w:rFonts w:ascii="Times New Roman" w:hAnsi="Times New Roman"/>
                <w:sz w:val="18"/>
                <w:szCs w:val="18"/>
              </w:rPr>
              <w:fldChar w:fldCharType="end"/>
            </w:r>
            <w:r w:rsidRPr="00500F83">
              <w:rPr>
                <w:rFonts w:ascii="Times New Roman" w:hAnsi="Times New Roman"/>
                <w:sz w:val="18"/>
                <w:szCs w:val="18"/>
                <w:lang w:val="el-GR"/>
              </w:rPr>
              <w:t xml:space="preserve"> </w:t>
            </w:r>
            <w:r w:rsidR="00500F83">
              <w:rPr>
                <w:rFonts w:ascii="Times New Roman" w:hAnsi="Times New Roman"/>
                <w:sz w:val="18"/>
                <w:szCs w:val="18"/>
                <w:lang w:val="el-GR"/>
              </w:rPr>
              <w:t>ηφαιστειακή έκρηξη</w:t>
            </w:r>
          </w:p>
          <w:p w14:paraId="17172986" w14:textId="77777777" w:rsidR="004F0D27" w:rsidRPr="00500F83" w:rsidRDefault="004F0D27" w:rsidP="00500F83">
            <w:pPr>
              <w:spacing w:after="40"/>
              <w:rPr>
                <w:rFonts w:ascii="Times New Roman" w:hAnsi="Times New Roman"/>
                <w:sz w:val="18"/>
                <w:szCs w:val="18"/>
                <w:lang w:val="el-GR"/>
              </w:rPr>
            </w:pPr>
            <w:r w:rsidRPr="007E3C2E">
              <w:rPr>
                <w:rFonts w:ascii="Times New Roman" w:hAnsi="Times New Roman"/>
                <w:sz w:val="18"/>
                <w:szCs w:val="18"/>
              </w:rPr>
              <w:fldChar w:fldCharType="begin">
                <w:ffData>
                  <w:name w:val="Check1"/>
                  <w:enabled/>
                  <w:calcOnExit w:val="0"/>
                  <w:checkBox>
                    <w:sizeAuto/>
                    <w:default w:val="0"/>
                  </w:checkBox>
                </w:ffData>
              </w:fldChar>
            </w:r>
            <w:r w:rsidRPr="00500F83">
              <w:rPr>
                <w:rFonts w:ascii="Times New Roman" w:hAnsi="Times New Roman"/>
                <w:sz w:val="18"/>
                <w:szCs w:val="18"/>
                <w:lang w:val="el-GR"/>
              </w:rPr>
              <w:instrText xml:space="preserve"> </w:instrText>
            </w:r>
            <w:r w:rsidRPr="007E3C2E">
              <w:rPr>
                <w:rFonts w:ascii="Times New Roman" w:hAnsi="Times New Roman"/>
                <w:sz w:val="18"/>
                <w:szCs w:val="18"/>
              </w:rPr>
              <w:instrText>FORMCHECKBOX</w:instrText>
            </w:r>
            <w:r w:rsidRPr="00500F83">
              <w:rPr>
                <w:rFonts w:ascii="Times New Roman" w:hAnsi="Times New Roman"/>
                <w:sz w:val="18"/>
                <w:szCs w:val="18"/>
                <w:lang w:val="el-GR"/>
              </w:rPr>
              <w:instrText xml:space="preserve"> </w:instrText>
            </w:r>
            <w:r w:rsidR="001C0087">
              <w:rPr>
                <w:rFonts w:ascii="Times New Roman" w:hAnsi="Times New Roman"/>
                <w:sz w:val="18"/>
                <w:szCs w:val="18"/>
              </w:rPr>
            </w:r>
            <w:r w:rsidR="001C0087">
              <w:rPr>
                <w:rFonts w:ascii="Times New Roman" w:hAnsi="Times New Roman"/>
                <w:sz w:val="18"/>
                <w:szCs w:val="18"/>
              </w:rPr>
              <w:fldChar w:fldCharType="separate"/>
            </w:r>
            <w:r w:rsidRPr="007E3C2E">
              <w:rPr>
                <w:rFonts w:ascii="Times New Roman" w:hAnsi="Times New Roman"/>
                <w:sz w:val="18"/>
                <w:szCs w:val="18"/>
              </w:rPr>
              <w:fldChar w:fldCharType="end"/>
            </w:r>
            <w:r w:rsidRPr="00500F83">
              <w:rPr>
                <w:rFonts w:ascii="Times New Roman" w:hAnsi="Times New Roman"/>
                <w:sz w:val="18"/>
                <w:szCs w:val="18"/>
                <w:lang w:val="el-GR"/>
              </w:rPr>
              <w:t xml:space="preserve"> </w:t>
            </w:r>
            <w:r w:rsidR="00500F83">
              <w:rPr>
                <w:rFonts w:ascii="Times New Roman" w:hAnsi="Times New Roman"/>
                <w:sz w:val="18"/>
                <w:szCs w:val="18"/>
                <w:lang w:val="el-GR"/>
              </w:rPr>
              <w:t>ανεξέλεγκτη πυρκαγιά</w:t>
            </w:r>
          </w:p>
        </w:tc>
      </w:tr>
      <w:tr w:rsidR="004F0D27" w:rsidRPr="00631479" w14:paraId="09A4D8FF" w14:textId="77777777" w:rsidTr="007F7046">
        <w:trPr>
          <w:trHeight w:val="88"/>
        </w:trPr>
        <w:tc>
          <w:tcPr>
            <w:tcW w:w="2518" w:type="dxa"/>
            <w:vMerge/>
          </w:tcPr>
          <w:p w14:paraId="255C067D" w14:textId="77777777" w:rsidR="004F0D27" w:rsidRPr="00500F83" w:rsidRDefault="004F0D27" w:rsidP="007F7046">
            <w:pPr>
              <w:spacing w:after="0"/>
              <w:ind w:left="284" w:hanging="284"/>
              <w:rPr>
                <w:rFonts w:ascii="Times New Roman" w:hAnsi="Times New Roman"/>
                <w:bCs/>
                <w:sz w:val="18"/>
                <w:szCs w:val="18"/>
                <w:lang w:val="el-GR"/>
              </w:rPr>
            </w:pPr>
          </w:p>
        </w:tc>
        <w:tc>
          <w:tcPr>
            <w:tcW w:w="4250" w:type="dxa"/>
          </w:tcPr>
          <w:p w14:paraId="5671B90F" w14:textId="77777777" w:rsidR="004F0D27" w:rsidRPr="00500F83" w:rsidRDefault="00500F83" w:rsidP="007F7046">
            <w:pPr>
              <w:spacing w:after="0"/>
              <w:ind w:left="284" w:hanging="284"/>
              <w:rPr>
                <w:rFonts w:ascii="Times New Roman" w:hAnsi="Times New Roman"/>
                <w:sz w:val="18"/>
                <w:szCs w:val="18"/>
                <w:lang w:val="el-GR"/>
              </w:rPr>
            </w:pPr>
            <w:r>
              <w:rPr>
                <w:rFonts w:ascii="Times New Roman" w:hAnsi="Times New Roman"/>
                <w:bCs/>
                <w:sz w:val="18"/>
                <w:szCs w:val="18"/>
                <w:lang w:val="el-GR"/>
              </w:rPr>
              <w:t>Ημερομηνία εμφάνισης της θεομηνίας</w:t>
            </w:r>
          </w:p>
        </w:tc>
        <w:tc>
          <w:tcPr>
            <w:tcW w:w="2520" w:type="dxa"/>
            <w:gridSpan w:val="3"/>
          </w:tcPr>
          <w:p w14:paraId="63D55182" w14:textId="77777777" w:rsidR="004F0D27" w:rsidRPr="00500F83" w:rsidRDefault="00500F83" w:rsidP="00500F83">
            <w:pPr>
              <w:spacing w:after="0"/>
              <w:rPr>
                <w:rFonts w:ascii="Times New Roman" w:hAnsi="Times New Roman"/>
                <w:sz w:val="18"/>
                <w:szCs w:val="18"/>
                <w:lang w:val="el-GR"/>
              </w:rPr>
            </w:pPr>
            <w:r>
              <w:rPr>
                <w:rFonts w:ascii="Times New Roman" w:hAnsi="Times New Roman"/>
                <w:sz w:val="18"/>
                <w:szCs w:val="18"/>
                <w:lang w:val="el-GR"/>
              </w:rPr>
              <w:t>Από ηη</w:t>
            </w:r>
            <w:r w:rsidR="004F0D27" w:rsidRPr="00500F83">
              <w:rPr>
                <w:rFonts w:ascii="Times New Roman" w:hAnsi="Times New Roman"/>
                <w:sz w:val="18"/>
                <w:szCs w:val="18"/>
                <w:lang w:val="el-GR"/>
              </w:rPr>
              <w:t>/</w:t>
            </w:r>
            <w:r>
              <w:rPr>
                <w:rFonts w:ascii="Times New Roman" w:hAnsi="Times New Roman"/>
                <w:sz w:val="18"/>
                <w:szCs w:val="18"/>
                <w:lang w:val="el-GR"/>
              </w:rPr>
              <w:t>μμ</w:t>
            </w:r>
            <w:r w:rsidR="004F0D27" w:rsidRPr="00500F83">
              <w:rPr>
                <w:rFonts w:ascii="Times New Roman" w:hAnsi="Times New Roman"/>
                <w:sz w:val="18"/>
                <w:szCs w:val="18"/>
                <w:lang w:val="el-GR"/>
              </w:rPr>
              <w:t>/</w:t>
            </w:r>
            <w:r>
              <w:rPr>
                <w:rFonts w:ascii="Times New Roman" w:hAnsi="Times New Roman"/>
                <w:sz w:val="18"/>
                <w:szCs w:val="18"/>
                <w:lang w:val="el-GR"/>
              </w:rPr>
              <w:t>εεεε</w:t>
            </w:r>
            <w:r w:rsidR="004F0D27" w:rsidRPr="00500F83">
              <w:rPr>
                <w:rFonts w:ascii="Times New Roman" w:hAnsi="Times New Roman"/>
                <w:sz w:val="18"/>
                <w:szCs w:val="18"/>
                <w:lang w:val="el-GR"/>
              </w:rPr>
              <w:t xml:space="preserve"> </w:t>
            </w:r>
            <w:r>
              <w:rPr>
                <w:rFonts w:ascii="Times New Roman" w:hAnsi="Times New Roman"/>
                <w:b/>
                <w:sz w:val="18"/>
                <w:szCs w:val="18"/>
                <w:lang w:val="el-GR"/>
              </w:rPr>
              <w:t>έως</w:t>
            </w:r>
            <w:r w:rsidR="004F0D27" w:rsidRPr="00500F83">
              <w:rPr>
                <w:rFonts w:ascii="Times New Roman" w:hAnsi="Times New Roman"/>
                <w:sz w:val="18"/>
                <w:szCs w:val="18"/>
                <w:lang w:val="el-GR"/>
              </w:rPr>
              <w:t xml:space="preserve"> </w:t>
            </w:r>
            <w:r>
              <w:rPr>
                <w:rFonts w:ascii="Times New Roman" w:hAnsi="Times New Roman"/>
                <w:sz w:val="18"/>
                <w:szCs w:val="18"/>
                <w:lang w:val="el-GR"/>
              </w:rPr>
              <w:t>ηη</w:t>
            </w:r>
            <w:r w:rsidR="004F0D27" w:rsidRPr="00500F83">
              <w:rPr>
                <w:rFonts w:ascii="Times New Roman" w:hAnsi="Times New Roman"/>
                <w:sz w:val="18"/>
                <w:szCs w:val="18"/>
                <w:lang w:val="el-GR"/>
              </w:rPr>
              <w:t>/</w:t>
            </w:r>
            <w:r>
              <w:rPr>
                <w:rFonts w:ascii="Times New Roman" w:hAnsi="Times New Roman"/>
                <w:sz w:val="18"/>
                <w:szCs w:val="18"/>
                <w:lang w:val="el-GR"/>
              </w:rPr>
              <w:t>μμ</w:t>
            </w:r>
            <w:r w:rsidR="004F0D27" w:rsidRPr="00500F83">
              <w:rPr>
                <w:rFonts w:ascii="Times New Roman" w:hAnsi="Times New Roman"/>
                <w:sz w:val="18"/>
                <w:szCs w:val="18"/>
                <w:lang w:val="el-GR"/>
              </w:rPr>
              <w:t>/</w:t>
            </w:r>
            <w:r>
              <w:rPr>
                <w:rFonts w:ascii="Times New Roman" w:hAnsi="Times New Roman"/>
                <w:sz w:val="18"/>
                <w:szCs w:val="18"/>
                <w:lang w:val="el-GR"/>
              </w:rPr>
              <w:t>εεεε</w:t>
            </w:r>
          </w:p>
        </w:tc>
      </w:tr>
      <w:tr w:rsidR="004F0D27" w:rsidRPr="007E3C2E" w14:paraId="18CD04A4" w14:textId="77777777" w:rsidTr="00E130B9">
        <w:trPr>
          <w:trHeight w:val="88"/>
        </w:trPr>
        <w:tc>
          <w:tcPr>
            <w:tcW w:w="6768" w:type="dxa"/>
            <w:gridSpan w:val="2"/>
          </w:tcPr>
          <w:p w14:paraId="14257047" w14:textId="77777777" w:rsidR="004F0D27" w:rsidRPr="00500F83" w:rsidRDefault="004F0D27" w:rsidP="00500F83">
            <w:pPr>
              <w:spacing w:after="0"/>
              <w:ind w:left="284" w:hanging="284"/>
              <w:rPr>
                <w:rFonts w:ascii="Times New Roman" w:hAnsi="Times New Roman"/>
                <w:sz w:val="18"/>
                <w:szCs w:val="18"/>
                <w:lang w:val="el-GR"/>
              </w:rPr>
            </w:pPr>
            <w:r w:rsidRPr="007E3C2E">
              <w:rPr>
                <w:sz w:val="18"/>
                <w:szCs w:val="18"/>
              </w:rPr>
              <w:fldChar w:fldCharType="begin">
                <w:ffData>
                  <w:name w:val="Check1"/>
                  <w:enabled/>
                  <w:calcOnExit w:val="0"/>
                  <w:checkBox>
                    <w:sizeAuto/>
                    <w:default w:val="0"/>
                  </w:checkBox>
                </w:ffData>
              </w:fldChar>
            </w:r>
            <w:r w:rsidRPr="00500F83">
              <w:rPr>
                <w:sz w:val="18"/>
                <w:szCs w:val="18"/>
                <w:lang w:val="el-GR"/>
              </w:rPr>
              <w:instrText xml:space="preserve"> </w:instrText>
            </w:r>
            <w:r w:rsidRPr="007E3C2E">
              <w:rPr>
                <w:sz w:val="18"/>
                <w:szCs w:val="18"/>
              </w:rPr>
              <w:instrText>FORMCHECKBOX</w:instrText>
            </w:r>
            <w:r w:rsidRPr="00500F83">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Pr="00500F83">
              <w:rPr>
                <w:sz w:val="18"/>
                <w:szCs w:val="18"/>
                <w:lang w:val="el-GR"/>
              </w:rPr>
              <w:t xml:space="preserve"> </w:t>
            </w:r>
            <w:r w:rsidR="00500F83">
              <w:rPr>
                <w:rFonts w:ascii="Times New Roman" w:hAnsi="Times New Roman"/>
                <w:bCs/>
                <w:sz w:val="18"/>
                <w:szCs w:val="18"/>
                <w:lang w:val="el-GR"/>
              </w:rPr>
              <w:t>Ενισχύσεις κοινωνικού χαρακτήρα για μεταφορά κατοίκων απομακρυσμένων περιοχών (άρθρο 51)</w:t>
            </w:r>
          </w:p>
        </w:tc>
        <w:tc>
          <w:tcPr>
            <w:tcW w:w="1440" w:type="dxa"/>
            <w:gridSpan w:val="2"/>
          </w:tcPr>
          <w:p w14:paraId="7B510BC3" w14:textId="77777777" w:rsidR="004F0D27" w:rsidRPr="007E3C2E" w:rsidRDefault="004F0D27" w:rsidP="007B3761">
            <w:pPr>
              <w:spacing w:after="0"/>
              <w:rPr>
                <w:rFonts w:ascii="Times New Roman" w:hAnsi="Times New Roman"/>
                <w:bCs/>
                <w:sz w:val="18"/>
                <w:szCs w:val="18"/>
              </w:rPr>
            </w:pPr>
            <w:r w:rsidRPr="007E3C2E">
              <w:rPr>
                <w:rFonts w:ascii="Times New Roman" w:hAnsi="Times New Roman"/>
                <w:bCs/>
                <w:sz w:val="18"/>
                <w:szCs w:val="18"/>
              </w:rPr>
              <w:t>…%</w:t>
            </w:r>
          </w:p>
        </w:tc>
        <w:tc>
          <w:tcPr>
            <w:tcW w:w="1080" w:type="dxa"/>
          </w:tcPr>
          <w:p w14:paraId="6F3D2BFA" w14:textId="77777777" w:rsidR="004F0D27" w:rsidRPr="007E3C2E" w:rsidRDefault="004F0D27" w:rsidP="007B3761">
            <w:pPr>
              <w:spacing w:after="0"/>
              <w:rPr>
                <w:rFonts w:ascii="Times New Roman" w:hAnsi="Times New Roman"/>
                <w:sz w:val="18"/>
                <w:szCs w:val="18"/>
              </w:rPr>
            </w:pPr>
            <w:r w:rsidRPr="007E3C2E">
              <w:rPr>
                <w:rFonts w:ascii="Times New Roman" w:hAnsi="Times New Roman"/>
                <w:bCs/>
                <w:sz w:val="18"/>
                <w:szCs w:val="18"/>
              </w:rPr>
              <w:t>…%</w:t>
            </w:r>
          </w:p>
        </w:tc>
      </w:tr>
      <w:tr w:rsidR="004F0D27" w:rsidRPr="007E3C2E" w14:paraId="38E8D631" w14:textId="77777777" w:rsidTr="00E130B9">
        <w:trPr>
          <w:trHeight w:val="88"/>
        </w:trPr>
        <w:tc>
          <w:tcPr>
            <w:tcW w:w="6768" w:type="dxa"/>
            <w:gridSpan w:val="2"/>
          </w:tcPr>
          <w:p w14:paraId="0C37D3EF" w14:textId="77777777" w:rsidR="004F0D27" w:rsidRPr="00500F83" w:rsidRDefault="004F0D27" w:rsidP="00500F83">
            <w:pPr>
              <w:spacing w:after="0"/>
              <w:ind w:left="284" w:hanging="284"/>
              <w:rPr>
                <w:rFonts w:ascii="Times New Roman" w:hAnsi="Times New Roman"/>
                <w:sz w:val="18"/>
                <w:szCs w:val="18"/>
                <w:lang w:val="el-GR"/>
              </w:rPr>
            </w:pPr>
            <w:r w:rsidRPr="007E3C2E">
              <w:rPr>
                <w:sz w:val="18"/>
                <w:szCs w:val="18"/>
              </w:rPr>
              <w:fldChar w:fldCharType="begin">
                <w:ffData>
                  <w:name w:val="Check1"/>
                  <w:enabled/>
                  <w:calcOnExit w:val="0"/>
                  <w:checkBox>
                    <w:sizeAuto/>
                    <w:default w:val="0"/>
                  </w:checkBox>
                </w:ffData>
              </w:fldChar>
            </w:r>
            <w:r w:rsidRPr="00500F83">
              <w:rPr>
                <w:sz w:val="18"/>
                <w:szCs w:val="18"/>
                <w:lang w:val="el-GR"/>
              </w:rPr>
              <w:instrText xml:space="preserve"> </w:instrText>
            </w:r>
            <w:r w:rsidRPr="007E3C2E">
              <w:rPr>
                <w:sz w:val="18"/>
                <w:szCs w:val="18"/>
              </w:rPr>
              <w:instrText>FORMCHECKBOX</w:instrText>
            </w:r>
            <w:r w:rsidRPr="00500F83">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Pr="00500F83">
              <w:rPr>
                <w:sz w:val="18"/>
                <w:szCs w:val="18"/>
                <w:lang w:val="el-GR"/>
              </w:rPr>
              <w:t xml:space="preserve"> </w:t>
            </w:r>
            <w:r w:rsidR="00500F83">
              <w:rPr>
                <w:rFonts w:ascii="Times New Roman" w:hAnsi="Times New Roman"/>
                <w:bCs/>
                <w:sz w:val="18"/>
                <w:szCs w:val="18"/>
                <w:lang w:val="el-GR"/>
              </w:rPr>
              <w:t>Ενισχύσεις για υποδομές ευρυζωνικών δικτύων (άρθρο 52)</w:t>
            </w:r>
          </w:p>
        </w:tc>
        <w:tc>
          <w:tcPr>
            <w:tcW w:w="1440" w:type="dxa"/>
            <w:gridSpan w:val="2"/>
          </w:tcPr>
          <w:p w14:paraId="54CA2ED2" w14:textId="77777777" w:rsidR="004F0D27" w:rsidRPr="007E3C2E" w:rsidRDefault="004F0D27" w:rsidP="007B3761">
            <w:pPr>
              <w:spacing w:after="0"/>
              <w:rPr>
                <w:rFonts w:ascii="Times New Roman" w:hAnsi="Times New Roman"/>
                <w:bCs/>
                <w:sz w:val="18"/>
                <w:szCs w:val="18"/>
              </w:rPr>
            </w:pPr>
            <w:r w:rsidRPr="007E3C2E">
              <w:rPr>
                <w:rFonts w:ascii="Times New Roman" w:hAnsi="Times New Roman"/>
                <w:bCs/>
                <w:sz w:val="18"/>
                <w:szCs w:val="18"/>
              </w:rPr>
              <w:t>…national currency</w:t>
            </w:r>
          </w:p>
        </w:tc>
        <w:tc>
          <w:tcPr>
            <w:tcW w:w="1080" w:type="dxa"/>
          </w:tcPr>
          <w:p w14:paraId="6B731490" w14:textId="77777777" w:rsidR="004F0D27" w:rsidRPr="007E3C2E" w:rsidRDefault="004F0D27" w:rsidP="007B3761">
            <w:pPr>
              <w:spacing w:after="0"/>
              <w:rPr>
                <w:rFonts w:ascii="Times New Roman" w:hAnsi="Times New Roman"/>
                <w:sz w:val="18"/>
                <w:szCs w:val="18"/>
              </w:rPr>
            </w:pPr>
            <w:r w:rsidRPr="007E3C2E">
              <w:rPr>
                <w:rFonts w:ascii="Times New Roman" w:hAnsi="Times New Roman"/>
                <w:bCs/>
                <w:sz w:val="18"/>
                <w:szCs w:val="18"/>
              </w:rPr>
              <w:t>…%</w:t>
            </w:r>
          </w:p>
        </w:tc>
      </w:tr>
      <w:tr w:rsidR="00500F83" w:rsidRPr="00500F83" w14:paraId="2A901A07" w14:textId="77777777" w:rsidTr="000C0CD4">
        <w:trPr>
          <w:trHeight w:val="88"/>
        </w:trPr>
        <w:tc>
          <w:tcPr>
            <w:tcW w:w="6768" w:type="dxa"/>
            <w:gridSpan w:val="2"/>
          </w:tcPr>
          <w:p w14:paraId="576DF5A2" w14:textId="77777777" w:rsidR="00500F83" w:rsidRPr="00500F83" w:rsidRDefault="00500F83" w:rsidP="00500F83">
            <w:pPr>
              <w:spacing w:after="0"/>
              <w:ind w:left="284" w:hanging="284"/>
              <w:rPr>
                <w:rFonts w:ascii="Times New Roman" w:hAnsi="Times New Roman"/>
                <w:sz w:val="18"/>
                <w:szCs w:val="18"/>
                <w:lang w:val="el-GR"/>
              </w:rPr>
            </w:pPr>
            <w:r w:rsidRPr="007E3C2E">
              <w:rPr>
                <w:sz w:val="18"/>
                <w:szCs w:val="18"/>
              </w:rPr>
              <w:fldChar w:fldCharType="begin">
                <w:ffData>
                  <w:name w:val="Check1"/>
                  <w:enabled/>
                  <w:calcOnExit w:val="0"/>
                  <w:checkBox>
                    <w:sizeAuto/>
                    <w:default w:val="0"/>
                  </w:checkBox>
                </w:ffData>
              </w:fldChar>
            </w:r>
            <w:r w:rsidRPr="00500F83">
              <w:rPr>
                <w:sz w:val="18"/>
                <w:szCs w:val="18"/>
                <w:lang w:val="el-GR"/>
              </w:rPr>
              <w:instrText xml:space="preserve"> </w:instrText>
            </w:r>
            <w:r w:rsidRPr="007E3C2E">
              <w:rPr>
                <w:sz w:val="18"/>
                <w:szCs w:val="18"/>
              </w:rPr>
              <w:instrText>FORMCHECKBOX</w:instrText>
            </w:r>
            <w:r w:rsidRPr="00500F83">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Pr="00500F83">
              <w:rPr>
                <w:rFonts w:ascii="Times New Roman" w:hAnsi="Times New Roman"/>
                <w:bCs/>
                <w:sz w:val="18"/>
                <w:szCs w:val="18"/>
                <w:lang w:val="el-GR"/>
              </w:rPr>
              <w:tab/>
            </w:r>
            <w:r>
              <w:rPr>
                <w:rFonts w:ascii="Times New Roman" w:hAnsi="Times New Roman"/>
                <w:bCs/>
                <w:sz w:val="18"/>
                <w:szCs w:val="18"/>
                <w:lang w:val="el-GR"/>
              </w:rPr>
              <w:t>Ενισχύσεις για τον πολιτισμό και τη διατήρηση της κληρονομιάς (άρθρο 53)</w:t>
            </w:r>
          </w:p>
        </w:tc>
        <w:tc>
          <w:tcPr>
            <w:tcW w:w="1420" w:type="dxa"/>
            <w:vAlign w:val="center"/>
          </w:tcPr>
          <w:p w14:paraId="30752DE8" w14:textId="77777777" w:rsidR="00500F83" w:rsidRPr="00500F83" w:rsidRDefault="00500F83" w:rsidP="000C0CD4">
            <w:pPr>
              <w:spacing w:after="0"/>
              <w:jc w:val="center"/>
              <w:rPr>
                <w:rFonts w:ascii="Times New Roman" w:hAnsi="Times New Roman"/>
                <w:bCs/>
                <w:sz w:val="18"/>
                <w:szCs w:val="18"/>
                <w:lang w:val="el-GR"/>
              </w:rPr>
            </w:pPr>
            <w:r w:rsidRPr="007E3C2E">
              <w:rPr>
                <w:rFonts w:ascii="Times New Roman" w:hAnsi="Times New Roman"/>
                <w:bCs/>
                <w:sz w:val="18"/>
                <w:szCs w:val="18"/>
              </w:rPr>
              <w:t>…%</w:t>
            </w:r>
          </w:p>
        </w:tc>
        <w:tc>
          <w:tcPr>
            <w:tcW w:w="1100" w:type="dxa"/>
            <w:gridSpan w:val="2"/>
            <w:vAlign w:val="center"/>
          </w:tcPr>
          <w:p w14:paraId="1A6EDFE5" w14:textId="77777777" w:rsidR="00500F83" w:rsidRPr="007E3C2E" w:rsidRDefault="00500F83" w:rsidP="00AD0B32">
            <w:pPr>
              <w:spacing w:after="0"/>
              <w:jc w:val="center"/>
              <w:rPr>
                <w:rFonts w:ascii="Times New Roman" w:hAnsi="Times New Roman"/>
                <w:bCs/>
                <w:sz w:val="18"/>
                <w:szCs w:val="18"/>
              </w:rPr>
            </w:pPr>
            <w:r w:rsidRPr="007E3C2E">
              <w:rPr>
                <w:rFonts w:ascii="Times New Roman" w:hAnsi="Times New Roman"/>
                <w:bCs/>
                <w:sz w:val="18"/>
                <w:szCs w:val="18"/>
              </w:rPr>
              <w:t>...%</w:t>
            </w:r>
          </w:p>
        </w:tc>
      </w:tr>
      <w:tr w:rsidR="00500F83" w:rsidRPr="00500F83" w14:paraId="7DD43B72" w14:textId="77777777" w:rsidTr="000C0CD4">
        <w:trPr>
          <w:trHeight w:val="88"/>
        </w:trPr>
        <w:tc>
          <w:tcPr>
            <w:tcW w:w="6768" w:type="dxa"/>
            <w:gridSpan w:val="2"/>
          </w:tcPr>
          <w:p w14:paraId="75433D1B" w14:textId="77777777" w:rsidR="00500F83" w:rsidRPr="00500F83" w:rsidRDefault="00500F83" w:rsidP="00500F83">
            <w:pPr>
              <w:spacing w:after="0"/>
              <w:ind w:left="284" w:hanging="284"/>
              <w:rPr>
                <w:rFonts w:ascii="Times New Roman" w:hAnsi="Times New Roman"/>
                <w:sz w:val="18"/>
                <w:szCs w:val="18"/>
                <w:lang w:val="el-GR"/>
              </w:rPr>
            </w:pPr>
            <w:r w:rsidRPr="007E3C2E">
              <w:rPr>
                <w:sz w:val="18"/>
                <w:szCs w:val="18"/>
              </w:rPr>
              <w:fldChar w:fldCharType="begin">
                <w:ffData>
                  <w:name w:val="Check1"/>
                  <w:enabled/>
                  <w:calcOnExit w:val="0"/>
                  <w:checkBox>
                    <w:sizeAuto/>
                    <w:default w:val="0"/>
                  </w:checkBox>
                </w:ffData>
              </w:fldChar>
            </w:r>
            <w:r w:rsidRPr="00500F83">
              <w:rPr>
                <w:sz w:val="18"/>
                <w:szCs w:val="18"/>
                <w:lang w:val="el-GR"/>
              </w:rPr>
              <w:instrText xml:space="preserve"> </w:instrText>
            </w:r>
            <w:r w:rsidRPr="007E3C2E">
              <w:rPr>
                <w:sz w:val="18"/>
                <w:szCs w:val="18"/>
              </w:rPr>
              <w:instrText>FORMCHECKBOX</w:instrText>
            </w:r>
            <w:r w:rsidRPr="00500F83">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Pr="00500F83">
              <w:rPr>
                <w:rFonts w:ascii="Times New Roman" w:hAnsi="Times New Roman"/>
                <w:bCs/>
                <w:sz w:val="18"/>
                <w:szCs w:val="18"/>
                <w:lang w:val="el-GR"/>
              </w:rPr>
              <w:tab/>
            </w:r>
            <w:r>
              <w:rPr>
                <w:rFonts w:ascii="Times New Roman" w:hAnsi="Times New Roman"/>
                <w:bCs/>
                <w:sz w:val="18"/>
                <w:szCs w:val="18"/>
                <w:lang w:val="el-GR"/>
              </w:rPr>
              <w:t>Καθεστώτα ενισχύσεων για οπτικοακουστικά έργα (άρθρο 54)</w:t>
            </w:r>
          </w:p>
        </w:tc>
        <w:tc>
          <w:tcPr>
            <w:tcW w:w="1420" w:type="dxa"/>
            <w:vAlign w:val="center"/>
          </w:tcPr>
          <w:p w14:paraId="2F8C2859" w14:textId="77777777" w:rsidR="00500F83" w:rsidRPr="00500F83" w:rsidRDefault="00500F83" w:rsidP="000C0CD4">
            <w:pPr>
              <w:spacing w:after="0"/>
              <w:jc w:val="center"/>
              <w:rPr>
                <w:rFonts w:ascii="Times New Roman" w:hAnsi="Times New Roman"/>
                <w:bCs/>
                <w:sz w:val="18"/>
                <w:szCs w:val="18"/>
                <w:lang w:val="el-GR"/>
              </w:rPr>
            </w:pPr>
            <w:r w:rsidRPr="007E3C2E">
              <w:rPr>
                <w:rFonts w:ascii="Times New Roman" w:hAnsi="Times New Roman"/>
                <w:bCs/>
                <w:sz w:val="18"/>
                <w:szCs w:val="18"/>
              </w:rPr>
              <w:t>…%</w:t>
            </w:r>
          </w:p>
        </w:tc>
        <w:tc>
          <w:tcPr>
            <w:tcW w:w="1100" w:type="dxa"/>
            <w:gridSpan w:val="2"/>
            <w:vAlign w:val="center"/>
          </w:tcPr>
          <w:p w14:paraId="2EF4BBC5" w14:textId="77777777" w:rsidR="00500F83" w:rsidRPr="007E3C2E" w:rsidRDefault="00500F83" w:rsidP="00AD0B32">
            <w:pPr>
              <w:spacing w:after="0"/>
              <w:jc w:val="center"/>
              <w:rPr>
                <w:rFonts w:ascii="Times New Roman" w:hAnsi="Times New Roman"/>
                <w:bCs/>
                <w:sz w:val="18"/>
                <w:szCs w:val="18"/>
              </w:rPr>
            </w:pPr>
            <w:r w:rsidRPr="007E3C2E">
              <w:rPr>
                <w:rFonts w:ascii="Times New Roman" w:hAnsi="Times New Roman"/>
                <w:bCs/>
                <w:sz w:val="18"/>
                <w:szCs w:val="18"/>
              </w:rPr>
              <w:t>...%</w:t>
            </w:r>
          </w:p>
        </w:tc>
      </w:tr>
      <w:tr w:rsidR="004F0D27" w:rsidRPr="007E3C2E" w14:paraId="6885BB23" w14:textId="77777777" w:rsidTr="000C0CD4">
        <w:trPr>
          <w:trHeight w:val="88"/>
        </w:trPr>
        <w:tc>
          <w:tcPr>
            <w:tcW w:w="6768" w:type="dxa"/>
            <w:gridSpan w:val="2"/>
          </w:tcPr>
          <w:p w14:paraId="51F97E2C" w14:textId="77777777" w:rsidR="004F0D27" w:rsidRPr="00500F83" w:rsidRDefault="004F0D27" w:rsidP="00500F83">
            <w:pPr>
              <w:spacing w:after="0"/>
              <w:ind w:left="284" w:hanging="284"/>
              <w:rPr>
                <w:rFonts w:ascii="Times New Roman" w:hAnsi="Times New Roman"/>
                <w:sz w:val="18"/>
                <w:szCs w:val="18"/>
                <w:lang w:val="el-GR"/>
              </w:rPr>
            </w:pPr>
            <w:r w:rsidRPr="007E3C2E">
              <w:rPr>
                <w:sz w:val="18"/>
                <w:szCs w:val="18"/>
              </w:rPr>
              <w:fldChar w:fldCharType="begin">
                <w:ffData>
                  <w:name w:val="Check1"/>
                  <w:enabled/>
                  <w:calcOnExit w:val="0"/>
                  <w:checkBox>
                    <w:sizeAuto/>
                    <w:default w:val="0"/>
                  </w:checkBox>
                </w:ffData>
              </w:fldChar>
            </w:r>
            <w:r w:rsidRPr="00500F83">
              <w:rPr>
                <w:sz w:val="18"/>
                <w:szCs w:val="18"/>
                <w:lang w:val="el-GR"/>
              </w:rPr>
              <w:instrText xml:space="preserve"> </w:instrText>
            </w:r>
            <w:r w:rsidRPr="007E3C2E">
              <w:rPr>
                <w:sz w:val="18"/>
                <w:szCs w:val="18"/>
              </w:rPr>
              <w:instrText>FORMCHECKBOX</w:instrText>
            </w:r>
            <w:r w:rsidRPr="00500F83">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Pr="00500F83">
              <w:rPr>
                <w:rFonts w:ascii="Times New Roman" w:hAnsi="Times New Roman"/>
                <w:bCs/>
                <w:sz w:val="18"/>
                <w:szCs w:val="18"/>
                <w:lang w:val="el-GR"/>
              </w:rPr>
              <w:tab/>
            </w:r>
            <w:r w:rsidR="00500F83">
              <w:rPr>
                <w:rFonts w:ascii="Times New Roman" w:hAnsi="Times New Roman"/>
                <w:bCs/>
                <w:sz w:val="18"/>
                <w:szCs w:val="18"/>
                <w:lang w:val="el-GR"/>
              </w:rPr>
              <w:t>Ενισχύσεις για αθλητικές υποδομές και πολυλειτουργικές ψυχαγωγικές υποδομές (άρθρο 55)</w:t>
            </w:r>
          </w:p>
        </w:tc>
        <w:tc>
          <w:tcPr>
            <w:tcW w:w="1420" w:type="dxa"/>
            <w:vAlign w:val="center"/>
          </w:tcPr>
          <w:p w14:paraId="6B6A3E44" w14:textId="77777777" w:rsidR="004F0D27" w:rsidRPr="007E3C2E" w:rsidRDefault="004F0D27" w:rsidP="000C0CD4">
            <w:pPr>
              <w:spacing w:after="0"/>
              <w:jc w:val="center"/>
              <w:rPr>
                <w:rFonts w:ascii="Times New Roman" w:hAnsi="Times New Roman"/>
                <w:bCs/>
                <w:sz w:val="18"/>
                <w:szCs w:val="18"/>
              </w:rPr>
            </w:pPr>
            <w:r w:rsidRPr="007E3C2E">
              <w:rPr>
                <w:rFonts w:ascii="Times New Roman" w:hAnsi="Times New Roman"/>
                <w:bCs/>
                <w:sz w:val="18"/>
                <w:szCs w:val="18"/>
              </w:rPr>
              <w:t>…%</w:t>
            </w:r>
          </w:p>
        </w:tc>
        <w:tc>
          <w:tcPr>
            <w:tcW w:w="1100" w:type="dxa"/>
            <w:gridSpan w:val="2"/>
            <w:vAlign w:val="center"/>
          </w:tcPr>
          <w:p w14:paraId="65E3A033" w14:textId="77777777" w:rsidR="004F0D27" w:rsidRPr="007E3C2E" w:rsidRDefault="004F0D27" w:rsidP="000C0CD4">
            <w:pPr>
              <w:spacing w:after="0"/>
              <w:jc w:val="center"/>
              <w:rPr>
                <w:rFonts w:ascii="Times New Roman" w:hAnsi="Times New Roman"/>
                <w:bCs/>
                <w:sz w:val="18"/>
                <w:szCs w:val="18"/>
              </w:rPr>
            </w:pPr>
            <w:r w:rsidRPr="007E3C2E">
              <w:rPr>
                <w:rFonts w:ascii="Times New Roman" w:hAnsi="Times New Roman"/>
                <w:bCs/>
                <w:sz w:val="18"/>
                <w:szCs w:val="18"/>
              </w:rPr>
              <w:t>…%</w:t>
            </w:r>
          </w:p>
        </w:tc>
      </w:tr>
      <w:tr w:rsidR="004F0D27" w:rsidRPr="007E3C2E" w14:paraId="74285914" w14:textId="77777777" w:rsidTr="000C0CD4">
        <w:trPr>
          <w:trHeight w:val="88"/>
        </w:trPr>
        <w:tc>
          <w:tcPr>
            <w:tcW w:w="6768" w:type="dxa"/>
            <w:gridSpan w:val="2"/>
          </w:tcPr>
          <w:p w14:paraId="6D691C28" w14:textId="651E1A76" w:rsidR="004F0D27" w:rsidRPr="00487A1F" w:rsidRDefault="007B4513" w:rsidP="00500F83">
            <w:pPr>
              <w:spacing w:after="0"/>
              <w:ind w:left="284" w:hanging="284"/>
              <w:rPr>
                <w:sz w:val="18"/>
                <w:szCs w:val="18"/>
                <w:highlight w:val="yellow"/>
                <w:lang w:val="el-GR"/>
              </w:rPr>
            </w:pPr>
            <w:r w:rsidRPr="00487A1F">
              <w:rPr>
                <w:sz w:val="18"/>
                <w:szCs w:val="18"/>
                <w:highlight w:val="yellow"/>
              </w:rPr>
              <w:fldChar w:fldCharType="begin">
                <w:ffData>
                  <w:name w:val=""/>
                  <w:enabled/>
                  <w:calcOnExit w:val="0"/>
                  <w:checkBox>
                    <w:sizeAuto/>
                    <w:default w:val="1"/>
                  </w:checkBox>
                </w:ffData>
              </w:fldChar>
            </w:r>
            <w:r w:rsidRPr="00631479">
              <w:rPr>
                <w:sz w:val="18"/>
                <w:szCs w:val="18"/>
                <w:highlight w:val="yellow"/>
                <w:lang w:val="el-GR"/>
              </w:rPr>
              <w:instrText xml:space="preserve"> </w:instrText>
            </w:r>
            <w:r w:rsidRPr="00487A1F">
              <w:rPr>
                <w:sz w:val="18"/>
                <w:szCs w:val="18"/>
                <w:highlight w:val="yellow"/>
              </w:rPr>
              <w:instrText>FORMCHECKBOX</w:instrText>
            </w:r>
            <w:r w:rsidRPr="00631479">
              <w:rPr>
                <w:sz w:val="18"/>
                <w:szCs w:val="18"/>
                <w:highlight w:val="yellow"/>
                <w:lang w:val="el-GR"/>
              </w:rPr>
              <w:instrText xml:space="preserve"> </w:instrText>
            </w:r>
            <w:r w:rsidR="001C0087">
              <w:rPr>
                <w:sz w:val="18"/>
                <w:szCs w:val="18"/>
                <w:highlight w:val="yellow"/>
              </w:rPr>
            </w:r>
            <w:r w:rsidR="001C0087">
              <w:rPr>
                <w:sz w:val="18"/>
                <w:szCs w:val="18"/>
                <w:highlight w:val="yellow"/>
              </w:rPr>
              <w:fldChar w:fldCharType="separate"/>
            </w:r>
            <w:r w:rsidRPr="00487A1F">
              <w:rPr>
                <w:sz w:val="18"/>
                <w:szCs w:val="18"/>
                <w:highlight w:val="yellow"/>
              </w:rPr>
              <w:fldChar w:fldCharType="end"/>
            </w:r>
            <w:r w:rsidR="004F0D27" w:rsidRPr="00487A1F">
              <w:rPr>
                <w:rFonts w:ascii="Times New Roman" w:hAnsi="Times New Roman"/>
                <w:bCs/>
                <w:sz w:val="18"/>
                <w:szCs w:val="18"/>
                <w:highlight w:val="yellow"/>
                <w:lang w:val="el-GR"/>
              </w:rPr>
              <w:tab/>
              <w:t xml:space="preserve"> </w:t>
            </w:r>
            <w:r w:rsidR="00500F83" w:rsidRPr="00487A1F">
              <w:rPr>
                <w:rFonts w:ascii="Times New Roman" w:hAnsi="Times New Roman"/>
                <w:bCs/>
                <w:sz w:val="18"/>
                <w:szCs w:val="18"/>
                <w:highlight w:val="yellow"/>
                <w:lang w:val="el-GR"/>
              </w:rPr>
              <w:t>Επενδυτικές ενισχύσεις για τοπικές υποδομές (άρθρο 56)</w:t>
            </w:r>
          </w:p>
        </w:tc>
        <w:tc>
          <w:tcPr>
            <w:tcW w:w="1420" w:type="dxa"/>
            <w:vAlign w:val="center"/>
          </w:tcPr>
          <w:p w14:paraId="28C3B318" w14:textId="77777777" w:rsidR="004F0D27" w:rsidRPr="00487A1F" w:rsidRDefault="00487A1F" w:rsidP="000C0CD4">
            <w:pPr>
              <w:spacing w:after="0"/>
              <w:jc w:val="center"/>
              <w:rPr>
                <w:rFonts w:ascii="Times New Roman" w:hAnsi="Times New Roman"/>
                <w:bCs/>
                <w:sz w:val="18"/>
                <w:szCs w:val="18"/>
                <w:highlight w:val="yellow"/>
              </w:rPr>
            </w:pPr>
            <w:r w:rsidRPr="00487A1F">
              <w:rPr>
                <w:rFonts w:ascii="Times New Roman" w:hAnsi="Times New Roman"/>
                <w:bCs/>
                <w:sz w:val="18"/>
                <w:szCs w:val="18"/>
                <w:highlight w:val="yellow"/>
                <w:lang w:val="el-GR"/>
              </w:rPr>
              <w:t xml:space="preserve">100 </w:t>
            </w:r>
            <w:r w:rsidR="004F0D27" w:rsidRPr="00487A1F">
              <w:rPr>
                <w:rFonts w:ascii="Times New Roman" w:hAnsi="Times New Roman"/>
                <w:bCs/>
                <w:sz w:val="18"/>
                <w:szCs w:val="18"/>
                <w:highlight w:val="yellow"/>
              </w:rPr>
              <w:t>%</w:t>
            </w:r>
          </w:p>
          <w:p w14:paraId="746A20B1" w14:textId="0BD92D31" w:rsidR="00487A1F" w:rsidRPr="00487A1F" w:rsidRDefault="00487A1F" w:rsidP="000C0CD4">
            <w:pPr>
              <w:spacing w:after="0"/>
              <w:jc w:val="center"/>
              <w:rPr>
                <w:rFonts w:ascii="Times New Roman" w:hAnsi="Times New Roman"/>
                <w:bCs/>
                <w:sz w:val="18"/>
                <w:szCs w:val="18"/>
                <w:highlight w:val="yellow"/>
                <w:lang w:val="el-GR"/>
              </w:rPr>
            </w:pPr>
            <w:r w:rsidRPr="00487A1F">
              <w:rPr>
                <w:rFonts w:ascii="Times New Roman" w:hAnsi="Times New Roman"/>
                <w:bCs/>
                <w:sz w:val="18"/>
                <w:szCs w:val="18"/>
                <w:highlight w:val="yellow"/>
                <w:lang w:val="el-GR"/>
              </w:rPr>
              <w:t>1.984.000€</w:t>
            </w:r>
          </w:p>
        </w:tc>
        <w:tc>
          <w:tcPr>
            <w:tcW w:w="1100" w:type="dxa"/>
            <w:gridSpan w:val="2"/>
            <w:vAlign w:val="center"/>
          </w:tcPr>
          <w:p w14:paraId="26751160" w14:textId="77777777" w:rsidR="004F0D27" w:rsidRPr="007E3C2E" w:rsidRDefault="004F0D27" w:rsidP="000C0CD4">
            <w:pPr>
              <w:spacing w:after="0"/>
              <w:jc w:val="center"/>
              <w:rPr>
                <w:rFonts w:ascii="Times New Roman" w:hAnsi="Times New Roman"/>
                <w:bCs/>
                <w:sz w:val="18"/>
                <w:szCs w:val="18"/>
              </w:rPr>
            </w:pPr>
            <w:r w:rsidRPr="00487A1F">
              <w:rPr>
                <w:rFonts w:ascii="Times New Roman" w:hAnsi="Times New Roman"/>
                <w:bCs/>
                <w:sz w:val="18"/>
                <w:szCs w:val="18"/>
                <w:highlight w:val="yellow"/>
              </w:rPr>
              <w:t>...%</w:t>
            </w:r>
          </w:p>
        </w:tc>
      </w:tr>
      <w:tr w:rsidR="000C0CD4" w:rsidRPr="007E3C2E" w14:paraId="32C07A2F" w14:textId="77777777" w:rsidTr="000C0CD4">
        <w:trPr>
          <w:trHeight w:val="88"/>
        </w:trPr>
        <w:tc>
          <w:tcPr>
            <w:tcW w:w="6768" w:type="dxa"/>
            <w:gridSpan w:val="2"/>
          </w:tcPr>
          <w:p w14:paraId="4AEE3FDD" w14:textId="77777777" w:rsidR="000C0CD4" w:rsidRPr="00500F83" w:rsidRDefault="000C0CD4" w:rsidP="00500F83">
            <w:pPr>
              <w:spacing w:after="0"/>
              <w:ind w:left="284" w:hanging="284"/>
              <w:rPr>
                <w:sz w:val="18"/>
                <w:szCs w:val="18"/>
                <w:lang w:val="el-GR"/>
              </w:rPr>
            </w:pPr>
            <w:r w:rsidRPr="007E3C2E">
              <w:rPr>
                <w:sz w:val="18"/>
                <w:szCs w:val="18"/>
              </w:rPr>
              <w:fldChar w:fldCharType="begin">
                <w:ffData>
                  <w:name w:val="Check1"/>
                  <w:enabled/>
                  <w:calcOnExit w:val="0"/>
                  <w:checkBox>
                    <w:sizeAuto/>
                    <w:default w:val="0"/>
                  </w:checkBox>
                </w:ffData>
              </w:fldChar>
            </w:r>
            <w:r w:rsidRPr="00500F83">
              <w:rPr>
                <w:sz w:val="18"/>
                <w:szCs w:val="18"/>
                <w:lang w:val="el-GR"/>
              </w:rPr>
              <w:instrText xml:space="preserve"> </w:instrText>
            </w:r>
            <w:r w:rsidRPr="007E3C2E">
              <w:rPr>
                <w:sz w:val="18"/>
                <w:szCs w:val="18"/>
              </w:rPr>
              <w:instrText>FORMCHECKBOX</w:instrText>
            </w:r>
            <w:r w:rsidRPr="00500F83">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Pr="00500F83">
              <w:rPr>
                <w:rFonts w:ascii="Times New Roman" w:hAnsi="Times New Roman"/>
                <w:bCs/>
                <w:sz w:val="18"/>
                <w:szCs w:val="18"/>
                <w:lang w:val="el-GR"/>
              </w:rPr>
              <w:tab/>
              <w:t xml:space="preserve"> </w:t>
            </w:r>
            <w:r w:rsidR="00500F83">
              <w:rPr>
                <w:rFonts w:ascii="Times New Roman" w:hAnsi="Times New Roman"/>
                <w:bCs/>
                <w:sz w:val="18"/>
                <w:szCs w:val="18"/>
                <w:lang w:val="el-GR"/>
              </w:rPr>
              <w:t>Ενισχύσεις για περιφερειακούς αερολιμένες (άρθρο 56α)</w:t>
            </w:r>
          </w:p>
        </w:tc>
        <w:tc>
          <w:tcPr>
            <w:tcW w:w="1420" w:type="dxa"/>
            <w:vAlign w:val="center"/>
          </w:tcPr>
          <w:p w14:paraId="3114D4D5" w14:textId="77777777" w:rsidR="000C0CD4" w:rsidRPr="007E3C2E" w:rsidRDefault="000C0CD4" w:rsidP="000C0CD4">
            <w:pPr>
              <w:spacing w:after="0"/>
              <w:jc w:val="center"/>
              <w:rPr>
                <w:rFonts w:ascii="Times New Roman" w:hAnsi="Times New Roman"/>
                <w:bCs/>
                <w:sz w:val="18"/>
                <w:szCs w:val="18"/>
              </w:rPr>
            </w:pPr>
            <w:r w:rsidRPr="007E3C2E">
              <w:rPr>
                <w:rFonts w:ascii="Times New Roman" w:hAnsi="Times New Roman"/>
                <w:bCs/>
                <w:sz w:val="18"/>
                <w:szCs w:val="18"/>
              </w:rPr>
              <w:t>...%</w:t>
            </w:r>
          </w:p>
        </w:tc>
        <w:tc>
          <w:tcPr>
            <w:tcW w:w="1100" w:type="dxa"/>
            <w:gridSpan w:val="2"/>
            <w:vAlign w:val="center"/>
          </w:tcPr>
          <w:p w14:paraId="0735B72A" w14:textId="77777777" w:rsidR="000C0CD4" w:rsidRPr="007E3C2E" w:rsidRDefault="000C0CD4" w:rsidP="000C0CD4">
            <w:pPr>
              <w:spacing w:after="0"/>
              <w:jc w:val="center"/>
              <w:rPr>
                <w:rFonts w:ascii="Times New Roman" w:hAnsi="Times New Roman"/>
                <w:bCs/>
                <w:sz w:val="18"/>
                <w:szCs w:val="18"/>
              </w:rPr>
            </w:pPr>
            <w:r w:rsidRPr="007E3C2E">
              <w:rPr>
                <w:rFonts w:ascii="Times New Roman" w:hAnsi="Times New Roman"/>
                <w:bCs/>
                <w:sz w:val="18"/>
                <w:szCs w:val="18"/>
              </w:rPr>
              <w:t>...%</w:t>
            </w:r>
          </w:p>
        </w:tc>
      </w:tr>
      <w:tr w:rsidR="000C0CD4" w:rsidRPr="007E3C2E" w14:paraId="5DB76165" w14:textId="77777777" w:rsidTr="000C0CD4">
        <w:trPr>
          <w:trHeight w:val="88"/>
        </w:trPr>
        <w:tc>
          <w:tcPr>
            <w:tcW w:w="6768" w:type="dxa"/>
            <w:gridSpan w:val="2"/>
          </w:tcPr>
          <w:p w14:paraId="1D1C3232" w14:textId="77777777" w:rsidR="000C0CD4" w:rsidRPr="00500F83" w:rsidRDefault="000C0CD4" w:rsidP="001769AD">
            <w:pPr>
              <w:spacing w:after="0"/>
              <w:ind w:left="284" w:hanging="284"/>
              <w:rPr>
                <w:sz w:val="18"/>
                <w:szCs w:val="18"/>
                <w:lang w:val="el-GR"/>
              </w:rPr>
            </w:pPr>
            <w:r w:rsidRPr="007E3C2E">
              <w:rPr>
                <w:sz w:val="18"/>
                <w:szCs w:val="18"/>
              </w:rPr>
              <w:fldChar w:fldCharType="begin">
                <w:ffData>
                  <w:name w:val="Check1"/>
                  <w:enabled/>
                  <w:calcOnExit w:val="0"/>
                  <w:checkBox>
                    <w:sizeAuto/>
                    <w:default w:val="0"/>
                  </w:checkBox>
                </w:ffData>
              </w:fldChar>
            </w:r>
            <w:r w:rsidRPr="00500F83">
              <w:rPr>
                <w:sz w:val="18"/>
                <w:szCs w:val="18"/>
                <w:lang w:val="el-GR"/>
              </w:rPr>
              <w:instrText xml:space="preserve"> </w:instrText>
            </w:r>
            <w:r w:rsidRPr="007E3C2E">
              <w:rPr>
                <w:sz w:val="18"/>
                <w:szCs w:val="18"/>
              </w:rPr>
              <w:instrText>FORMCHECKBOX</w:instrText>
            </w:r>
            <w:r w:rsidRPr="00500F83">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Pr="00500F83">
              <w:rPr>
                <w:rFonts w:ascii="Times New Roman" w:hAnsi="Times New Roman"/>
                <w:bCs/>
                <w:sz w:val="18"/>
                <w:szCs w:val="18"/>
                <w:lang w:val="el-GR"/>
              </w:rPr>
              <w:tab/>
              <w:t xml:space="preserve"> </w:t>
            </w:r>
            <w:r w:rsidR="00500F83">
              <w:rPr>
                <w:rFonts w:ascii="Times New Roman" w:hAnsi="Times New Roman"/>
                <w:bCs/>
                <w:sz w:val="18"/>
                <w:szCs w:val="18"/>
                <w:lang w:val="el-GR"/>
              </w:rPr>
              <w:t>Ενισχύσεις για θαλάσσιους λιμένες (άρθρο 56</w:t>
            </w:r>
            <w:r w:rsidR="001769AD">
              <w:rPr>
                <w:rFonts w:ascii="Times New Roman" w:hAnsi="Times New Roman"/>
                <w:bCs/>
                <w:sz w:val="18"/>
                <w:szCs w:val="18"/>
                <w:lang w:val="el-GR"/>
              </w:rPr>
              <w:t>β</w:t>
            </w:r>
            <w:r w:rsidR="00500F83">
              <w:rPr>
                <w:rFonts w:ascii="Times New Roman" w:hAnsi="Times New Roman"/>
                <w:bCs/>
                <w:sz w:val="18"/>
                <w:szCs w:val="18"/>
                <w:lang w:val="el-GR"/>
              </w:rPr>
              <w:t>)</w:t>
            </w:r>
          </w:p>
        </w:tc>
        <w:tc>
          <w:tcPr>
            <w:tcW w:w="1420" w:type="dxa"/>
            <w:vAlign w:val="center"/>
          </w:tcPr>
          <w:p w14:paraId="5DBE68D3" w14:textId="77777777" w:rsidR="000C0CD4" w:rsidRPr="007E3C2E" w:rsidRDefault="000C0CD4" w:rsidP="000C0CD4">
            <w:pPr>
              <w:spacing w:after="0"/>
              <w:jc w:val="center"/>
              <w:rPr>
                <w:rFonts w:ascii="Times New Roman" w:hAnsi="Times New Roman"/>
                <w:bCs/>
                <w:sz w:val="18"/>
                <w:szCs w:val="18"/>
              </w:rPr>
            </w:pPr>
            <w:r w:rsidRPr="007E3C2E">
              <w:rPr>
                <w:rFonts w:ascii="Times New Roman" w:hAnsi="Times New Roman"/>
                <w:bCs/>
                <w:sz w:val="18"/>
                <w:szCs w:val="18"/>
              </w:rPr>
              <w:t>...%</w:t>
            </w:r>
          </w:p>
        </w:tc>
        <w:tc>
          <w:tcPr>
            <w:tcW w:w="1100" w:type="dxa"/>
            <w:gridSpan w:val="2"/>
            <w:vAlign w:val="center"/>
          </w:tcPr>
          <w:p w14:paraId="6CC85D7C" w14:textId="77777777" w:rsidR="000C0CD4" w:rsidRPr="007E3C2E" w:rsidRDefault="000C0CD4" w:rsidP="000C0CD4">
            <w:pPr>
              <w:spacing w:after="0"/>
              <w:jc w:val="center"/>
              <w:rPr>
                <w:rFonts w:ascii="Times New Roman" w:hAnsi="Times New Roman"/>
                <w:bCs/>
                <w:sz w:val="18"/>
                <w:szCs w:val="18"/>
              </w:rPr>
            </w:pPr>
            <w:r w:rsidRPr="007E3C2E">
              <w:rPr>
                <w:rFonts w:ascii="Times New Roman" w:hAnsi="Times New Roman"/>
                <w:bCs/>
                <w:sz w:val="18"/>
                <w:szCs w:val="18"/>
              </w:rPr>
              <w:t>...%</w:t>
            </w:r>
          </w:p>
        </w:tc>
      </w:tr>
      <w:tr w:rsidR="000C0CD4" w:rsidRPr="007E3C2E" w14:paraId="6BA3A6B9" w14:textId="77777777" w:rsidTr="000C0CD4">
        <w:trPr>
          <w:trHeight w:val="88"/>
        </w:trPr>
        <w:tc>
          <w:tcPr>
            <w:tcW w:w="6768" w:type="dxa"/>
            <w:gridSpan w:val="2"/>
          </w:tcPr>
          <w:p w14:paraId="5F204990" w14:textId="77777777" w:rsidR="000C0CD4" w:rsidRPr="00500F83" w:rsidRDefault="000C0CD4" w:rsidP="001769AD">
            <w:pPr>
              <w:spacing w:after="0"/>
              <w:ind w:left="284" w:hanging="284"/>
              <w:rPr>
                <w:sz w:val="18"/>
                <w:szCs w:val="18"/>
                <w:lang w:val="el-GR"/>
              </w:rPr>
            </w:pPr>
            <w:r w:rsidRPr="007E3C2E">
              <w:rPr>
                <w:sz w:val="18"/>
                <w:szCs w:val="18"/>
              </w:rPr>
              <w:fldChar w:fldCharType="begin">
                <w:ffData>
                  <w:name w:val="Check1"/>
                  <w:enabled/>
                  <w:calcOnExit w:val="0"/>
                  <w:checkBox>
                    <w:sizeAuto/>
                    <w:default w:val="0"/>
                  </w:checkBox>
                </w:ffData>
              </w:fldChar>
            </w:r>
            <w:r w:rsidRPr="00500F83">
              <w:rPr>
                <w:sz w:val="18"/>
                <w:szCs w:val="18"/>
                <w:lang w:val="el-GR"/>
              </w:rPr>
              <w:instrText xml:space="preserve"> </w:instrText>
            </w:r>
            <w:r w:rsidRPr="007E3C2E">
              <w:rPr>
                <w:sz w:val="18"/>
                <w:szCs w:val="18"/>
              </w:rPr>
              <w:instrText>FORMCHECKBOX</w:instrText>
            </w:r>
            <w:r w:rsidRPr="00500F83">
              <w:rPr>
                <w:sz w:val="18"/>
                <w:szCs w:val="18"/>
                <w:lang w:val="el-GR"/>
              </w:rPr>
              <w:instrText xml:space="preserve"> </w:instrText>
            </w:r>
            <w:r w:rsidR="001C0087">
              <w:rPr>
                <w:sz w:val="18"/>
                <w:szCs w:val="18"/>
              </w:rPr>
            </w:r>
            <w:r w:rsidR="001C0087">
              <w:rPr>
                <w:sz w:val="18"/>
                <w:szCs w:val="18"/>
              </w:rPr>
              <w:fldChar w:fldCharType="separate"/>
            </w:r>
            <w:r w:rsidRPr="007E3C2E">
              <w:rPr>
                <w:sz w:val="18"/>
                <w:szCs w:val="18"/>
              </w:rPr>
              <w:fldChar w:fldCharType="end"/>
            </w:r>
            <w:r w:rsidRPr="00500F83">
              <w:rPr>
                <w:rFonts w:ascii="Times New Roman" w:hAnsi="Times New Roman"/>
                <w:bCs/>
                <w:sz w:val="18"/>
                <w:szCs w:val="18"/>
                <w:lang w:val="el-GR"/>
              </w:rPr>
              <w:tab/>
              <w:t xml:space="preserve"> </w:t>
            </w:r>
            <w:r w:rsidR="00500F83">
              <w:rPr>
                <w:rFonts w:ascii="Times New Roman" w:hAnsi="Times New Roman"/>
                <w:bCs/>
                <w:sz w:val="18"/>
                <w:szCs w:val="18"/>
                <w:lang w:val="el-GR"/>
              </w:rPr>
              <w:t xml:space="preserve">Ενισχύσεις για </w:t>
            </w:r>
            <w:r w:rsidR="001769AD">
              <w:rPr>
                <w:rFonts w:ascii="Times New Roman" w:hAnsi="Times New Roman"/>
                <w:bCs/>
                <w:sz w:val="18"/>
                <w:szCs w:val="18"/>
                <w:lang w:val="el-GR"/>
              </w:rPr>
              <w:t>λιμένες εσωτερικής ναυσιπλοΐας</w:t>
            </w:r>
            <w:r w:rsidR="00500F83">
              <w:rPr>
                <w:rFonts w:ascii="Times New Roman" w:hAnsi="Times New Roman"/>
                <w:bCs/>
                <w:sz w:val="18"/>
                <w:szCs w:val="18"/>
                <w:lang w:val="el-GR"/>
              </w:rPr>
              <w:t xml:space="preserve"> (άρθρο 56</w:t>
            </w:r>
            <w:r w:rsidR="001769AD">
              <w:rPr>
                <w:rFonts w:ascii="Times New Roman" w:hAnsi="Times New Roman"/>
                <w:bCs/>
                <w:sz w:val="18"/>
                <w:szCs w:val="18"/>
                <w:lang w:val="el-GR"/>
              </w:rPr>
              <w:t>γ</w:t>
            </w:r>
            <w:r w:rsidR="00500F83">
              <w:rPr>
                <w:rFonts w:ascii="Times New Roman" w:hAnsi="Times New Roman"/>
                <w:bCs/>
                <w:sz w:val="18"/>
                <w:szCs w:val="18"/>
                <w:lang w:val="el-GR"/>
              </w:rPr>
              <w:t>)</w:t>
            </w:r>
          </w:p>
        </w:tc>
        <w:tc>
          <w:tcPr>
            <w:tcW w:w="1420" w:type="dxa"/>
            <w:vAlign w:val="center"/>
          </w:tcPr>
          <w:p w14:paraId="74B30C66" w14:textId="77777777" w:rsidR="000C0CD4" w:rsidRPr="007E3C2E" w:rsidRDefault="000C0CD4" w:rsidP="000C0CD4">
            <w:pPr>
              <w:spacing w:after="0"/>
              <w:jc w:val="center"/>
              <w:rPr>
                <w:rFonts w:ascii="Times New Roman" w:hAnsi="Times New Roman"/>
                <w:bCs/>
                <w:sz w:val="18"/>
                <w:szCs w:val="18"/>
              </w:rPr>
            </w:pPr>
            <w:r w:rsidRPr="007E3C2E">
              <w:rPr>
                <w:rFonts w:ascii="Times New Roman" w:hAnsi="Times New Roman"/>
                <w:bCs/>
                <w:sz w:val="18"/>
                <w:szCs w:val="18"/>
              </w:rPr>
              <w:t>...%</w:t>
            </w:r>
          </w:p>
        </w:tc>
        <w:tc>
          <w:tcPr>
            <w:tcW w:w="1100" w:type="dxa"/>
            <w:gridSpan w:val="2"/>
            <w:vAlign w:val="center"/>
          </w:tcPr>
          <w:p w14:paraId="13EFA543" w14:textId="77777777" w:rsidR="000C0CD4" w:rsidRPr="007E3C2E" w:rsidRDefault="000C0CD4" w:rsidP="000C0CD4">
            <w:pPr>
              <w:spacing w:after="0"/>
              <w:jc w:val="center"/>
              <w:rPr>
                <w:rFonts w:ascii="Times New Roman" w:hAnsi="Times New Roman"/>
                <w:bCs/>
                <w:sz w:val="18"/>
                <w:szCs w:val="18"/>
              </w:rPr>
            </w:pPr>
            <w:r w:rsidRPr="007E3C2E">
              <w:rPr>
                <w:rFonts w:ascii="Times New Roman" w:hAnsi="Times New Roman"/>
                <w:bCs/>
                <w:sz w:val="18"/>
                <w:szCs w:val="18"/>
              </w:rPr>
              <w:t>...%</w:t>
            </w:r>
          </w:p>
        </w:tc>
      </w:tr>
    </w:tbl>
    <w:p w14:paraId="003FE792" w14:textId="77777777" w:rsidR="002F4E11" w:rsidRDefault="002F4E11" w:rsidP="00470C79">
      <w:pPr>
        <w:pStyle w:val="Annexetitre"/>
        <w:spacing w:after="480"/>
        <w:jc w:val="left"/>
        <w:rPr>
          <w:sz w:val="18"/>
          <w:szCs w:val="18"/>
          <w:lang w:val="el-GR"/>
        </w:rPr>
      </w:pPr>
    </w:p>
    <w:p w14:paraId="2EA36FEE" w14:textId="77777777" w:rsidR="001769AD" w:rsidRPr="001769AD" w:rsidRDefault="001769AD" w:rsidP="001769AD">
      <w:pPr>
        <w:pStyle w:val="a3"/>
        <w:rPr>
          <w:sz w:val="16"/>
          <w:szCs w:val="16"/>
          <w:lang w:val="el-GR"/>
        </w:rPr>
      </w:pPr>
      <w:r w:rsidRPr="001769AD">
        <w:rPr>
          <w:rStyle w:val="a4"/>
          <w:sz w:val="16"/>
          <w:szCs w:val="16"/>
        </w:rPr>
        <w:footnoteRef/>
      </w:r>
      <w:r w:rsidRPr="001769AD">
        <w:rPr>
          <w:sz w:val="16"/>
          <w:szCs w:val="16"/>
          <w:lang w:val="el-GR"/>
        </w:rPr>
        <w:tab/>
      </w:r>
      <w:r>
        <w:rPr>
          <w:sz w:val="16"/>
          <w:szCs w:val="16"/>
          <w:lang w:val="el-GR"/>
        </w:rPr>
        <w:t xml:space="preserve">Στην περίπτωση </w:t>
      </w:r>
      <w:r>
        <w:rPr>
          <w:sz w:val="16"/>
          <w:szCs w:val="16"/>
          <w:lang w:val="en-US"/>
        </w:rPr>
        <w:t>ad</w:t>
      </w:r>
      <w:r w:rsidRPr="001769AD">
        <w:rPr>
          <w:sz w:val="16"/>
          <w:szCs w:val="16"/>
          <w:lang w:val="el-GR"/>
        </w:rPr>
        <w:t xml:space="preserve"> </w:t>
      </w:r>
      <w:r>
        <w:rPr>
          <w:sz w:val="16"/>
          <w:szCs w:val="16"/>
          <w:lang w:val="en-US"/>
        </w:rPr>
        <w:t>hoc</w:t>
      </w:r>
      <w:r w:rsidRPr="001769AD">
        <w:rPr>
          <w:sz w:val="16"/>
          <w:szCs w:val="16"/>
          <w:lang w:val="el-GR"/>
        </w:rPr>
        <w:t xml:space="preserve"> </w:t>
      </w:r>
      <w:r>
        <w:rPr>
          <w:sz w:val="16"/>
          <w:szCs w:val="16"/>
          <w:lang w:val="el-GR"/>
        </w:rPr>
        <w:t xml:space="preserve">περιφερειακής ενίσχυσης για τη συμπλήρωση ενίσχυσης που χορηγήθηκε στο πλαίσιο ενός ή περισσοτέρων καθεστώτων ενισχύσεων, να αναφερθεί τόσο η ένταση της ενίσχυσης που χορηγήθηκε στο πλαίσιο του καθεστώτος όσο και </w:t>
      </w:r>
      <w:r w:rsidRPr="001769AD">
        <w:rPr>
          <w:sz w:val="16"/>
          <w:szCs w:val="16"/>
          <w:lang w:val="el-GR"/>
        </w:rPr>
        <w:t xml:space="preserve"> </w:t>
      </w:r>
      <w:r>
        <w:rPr>
          <w:sz w:val="16"/>
          <w:szCs w:val="16"/>
          <w:lang w:val="el-GR"/>
        </w:rPr>
        <w:t xml:space="preserve">η ένταση της </w:t>
      </w:r>
      <w:r>
        <w:rPr>
          <w:sz w:val="16"/>
          <w:szCs w:val="16"/>
          <w:lang w:val="en-US"/>
        </w:rPr>
        <w:t>ad</w:t>
      </w:r>
      <w:r w:rsidRPr="001769AD">
        <w:rPr>
          <w:sz w:val="16"/>
          <w:szCs w:val="16"/>
          <w:lang w:val="el-GR"/>
        </w:rPr>
        <w:t xml:space="preserve"> </w:t>
      </w:r>
      <w:r>
        <w:rPr>
          <w:sz w:val="16"/>
          <w:szCs w:val="16"/>
          <w:lang w:val="en-US"/>
        </w:rPr>
        <w:t>hoc</w:t>
      </w:r>
      <w:r w:rsidRPr="001769AD">
        <w:rPr>
          <w:sz w:val="16"/>
          <w:szCs w:val="16"/>
          <w:lang w:val="el-GR"/>
        </w:rPr>
        <w:t xml:space="preserve"> </w:t>
      </w:r>
      <w:r>
        <w:rPr>
          <w:sz w:val="16"/>
          <w:szCs w:val="16"/>
          <w:lang w:val="el-GR"/>
        </w:rPr>
        <w:t>ενίσχυσης.</w:t>
      </w:r>
    </w:p>
    <w:p w14:paraId="4F09D787" w14:textId="77777777" w:rsidR="001769AD" w:rsidRPr="001769AD" w:rsidRDefault="001769AD" w:rsidP="001769AD">
      <w:pPr>
        <w:rPr>
          <w:lang w:val="el-GR"/>
        </w:rPr>
      </w:pPr>
    </w:p>
    <w:sectPr w:rsidR="001769AD" w:rsidRPr="001769AD" w:rsidSect="00470C79">
      <w:foot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F22DA" w14:textId="77777777" w:rsidR="00024347" w:rsidRDefault="00024347" w:rsidP="009907E1">
      <w:pPr>
        <w:spacing w:after="0" w:line="240" w:lineRule="auto"/>
      </w:pPr>
      <w:r>
        <w:separator/>
      </w:r>
    </w:p>
  </w:endnote>
  <w:endnote w:type="continuationSeparator" w:id="0">
    <w:p w14:paraId="0B719E19" w14:textId="77777777" w:rsidR="00024347" w:rsidRDefault="00024347" w:rsidP="00990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3A5FB" w14:textId="77777777" w:rsidR="005327D6" w:rsidRDefault="005327D6">
    <w:pPr>
      <w:pStyle w:val="a6"/>
      <w:jc w:val="center"/>
    </w:pPr>
    <w:r>
      <w:fldChar w:fldCharType="begin"/>
    </w:r>
    <w:r>
      <w:instrText xml:space="preserve"> PAGE   \* MERGEFORMAT </w:instrText>
    </w:r>
    <w:r>
      <w:fldChar w:fldCharType="separate"/>
    </w:r>
    <w:r w:rsidR="006D1DA9">
      <w:rPr>
        <w:noProof/>
      </w:rPr>
      <w:t>1</w:t>
    </w:r>
    <w:r>
      <w:rPr>
        <w:noProof/>
      </w:rPr>
      <w:fldChar w:fldCharType="end"/>
    </w:r>
  </w:p>
  <w:p w14:paraId="64233E49" w14:textId="77777777" w:rsidR="005327D6" w:rsidRDefault="005327D6" w:rsidP="00470C7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E24A5" w14:textId="77777777" w:rsidR="00024347" w:rsidRDefault="00024347" w:rsidP="009907E1">
      <w:pPr>
        <w:spacing w:after="0" w:line="240" w:lineRule="auto"/>
      </w:pPr>
      <w:r>
        <w:separator/>
      </w:r>
    </w:p>
  </w:footnote>
  <w:footnote w:type="continuationSeparator" w:id="0">
    <w:p w14:paraId="60BDF3B8" w14:textId="77777777" w:rsidR="00024347" w:rsidRDefault="00024347" w:rsidP="009907E1">
      <w:pPr>
        <w:spacing w:after="0" w:line="240" w:lineRule="auto"/>
      </w:pPr>
      <w:r>
        <w:continuationSeparator/>
      </w:r>
    </w:p>
  </w:footnote>
  <w:footnote w:id="1">
    <w:p w14:paraId="4C0A72C7" w14:textId="77777777" w:rsidR="005327D6" w:rsidRPr="00E84756" w:rsidRDefault="005327D6" w:rsidP="006802F3">
      <w:pPr>
        <w:pStyle w:val="a3"/>
        <w:rPr>
          <w:sz w:val="18"/>
          <w:szCs w:val="18"/>
          <w:lang w:val="el-GR"/>
        </w:rPr>
      </w:pPr>
      <w:r w:rsidRPr="00E84756">
        <w:rPr>
          <w:rStyle w:val="a4"/>
          <w:sz w:val="18"/>
          <w:szCs w:val="18"/>
        </w:rPr>
        <w:footnoteRef/>
      </w:r>
      <w:r w:rsidRPr="00E84756">
        <w:rPr>
          <w:sz w:val="18"/>
          <w:szCs w:val="18"/>
          <w:lang w:val="el-GR"/>
        </w:rPr>
        <w:tab/>
      </w:r>
      <w:r w:rsidRPr="00E84756">
        <w:rPr>
          <w:sz w:val="18"/>
          <w:szCs w:val="18"/>
        </w:rPr>
        <w:t>NUTS</w:t>
      </w:r>
      <w:r w:rsidRPr="00E84756">
        <w:rPr>
          <w:sz w:val="18"/>
          <w:szCs w:val="18"/>
          <w:lang w:val="el-GR"/>
        </w:rPr>
        <w:t xml:space="preserve"> – Ονοματολογία Εδαφικών Στατιστικών Μονάδων.Κατά κανόνα, η περιφέρεια κατατάσσεται στο επίπεδο 2. </w:t>
      </w:r>
    </w:p>
  </w:footnote>
  <w:footnote w:id="2">
    <w:p w14:paraId="47E20D11" w14:textId="77777777" w:rsidR="005327D6" w:rsidRPr="00E84756" w:rsidRDefault="005327D6" w:rsidP="006802F3">
      <w:pPr>
        <w:pStyle w:val="a3"/>
        <w:rPr>
          <w:sz w:val="18"/>
          <w:szCs w:val="18"/>
          <w:lang w:val="el-GR"/>
        </w:rPr>
      </w:pPr>
      <w:r w:rsidRPr="00E84756">
        <w:rPr>
          <w:rStyle w:val="a4"/>
          <w:sz w:val="18"/>
          <w:szCs w:val="18"/>
        </w:rPr>
        <w:footnoteRef/>
      </w:r>
      <w:r w:rsidRPr="00E84756">
        <w:rPr>
          <w:sz w:val="18"/>
          <w:szCs w:val="18"/>
          <w:lang w:val="el-GR"/>
        </w:rPr>
        <w:tab/>
      </w:r>
      <w:r>
        <w:rPr>
          <w:sz w:val="18"/>
          <w:szCs w:val="18"/>
          <w:lang w:val="el-GR"/>
        </w:rPr>
        <w:t>Άρθρο</w:t>
      </w:r>
      <w:r w:rsidRPr="00E84756">
        <w:rPr>
          <w:sz w:val="18"/>
          <w:szCs w:val="18"/>
          <w:lang w:val="el-GR"/>
        </w:rPr>
        <w:t xml:space="preserve"> 107 </w:t>
      </w:r>
      <w:r>
        <w:rPr>
          <w:sz w:val="18"/>
          <w:szCs w:val="18"/>
          <w:lang w:val="el-GR"/>
        </w:rPr>
        <w:t>παράγραφος</w:t>
      </w:r>
      <w:r w:rsidRPr="00E84756">
        <w:rPr>
          <w:sz w:val="18"/>
          <w:szCs w:val="18"/>
          <w:lang w:val="el-GR"/>
        </w:rPr>
        <w:t xml:space="preserve"> 3 </w:t>
      </w:r>
      <w:r>
        <w:rPr>
          <w:sz w:val="18"/>
          <w:szCs w:val="18"/>
          <w:lang w:val="el-GR"/>
        </w:rPr>
        <w:t>στοιχείο</w:t>
      </w:r>
      <w:r w:rsidRPr="00E84756">
        <w:rPr>
          <w:sz w:val="18"/>
          <w:szCs w:val="18"/>
          <w:lang w:val="el-GR"/>
        </w:rPr>
        <w:t xml:space="preserve"> (</w:t>
      </w:r>
      <w:r>
        <w:rPr>
          <w:sz w:val="18"/>
          <w:szCs w:val="18"/>
          <w:lang w:val="el-GR"/>
        </w:rPr>
        <w:t>α</w:t>
      </w:r>
      <w:r w:rsidRPr="00E84756">
        <w:rPr>
          <w:sz w:val="18"/>
          <w:szCs w:val="18"/>
          <w:lang w:val="el-GR"/>
        </w:rPr>
        <w:t xml:space="preserve">) </w:t>
      </w:r>
      <w:r>
        <w:rPr>
          <w:sz w:val="18"/>
          <w:szCs w:val="18"/>
          <w:lang w:val="el-GR"/>
        </w:rPr>
        <w:t>της</w:t>
      </w:r>
      <w:r w:rsidRPr="00E84756">
        <w:rPr>
          <w:sz w:val="18"/>
          <w:szCs w:val="18"/>
          <w:lang w:val="el-GR"/>
        </w:rPr>
        <w:t xml:space="preserve"> </w:t>
      </w:r>
      <w:r>
        <w:rPr>
          <w:sz w:val="18"/>
          <w:szCs w:val="18"/>
          <w:lang w:val="el-GR"/>
        </w:rPr>
        <w:t>ΣΛΕΕ</w:t>
      </w:r>
      <w:r w:rsidRPr="00E84756">
        <w:rPr>
          <w:sz w:val="18"/>
          <w:szCs w:val="18"/>
          <w:lang w:val="el-GR"/>
        </w:rPr>
        <w:t xml:space="preserve"> (</w:t>
      </w:r>
      <w:r>
        <w:rPr>
          <w:sz w:val="18"/>
          <w:szCs w:val="18"/>
          <w:lang w:val="el-GR"/>
        </w:rPr>
        <w:t>καθεστώς</w:t>
      </w:r>
      <w:r w:rsidRPr="00E84756">
        <w:rPr>
          <w:sz w:val="18"/>
          <w:szCs w:val="18"/>
          <w:lang w:val="el-GR"/>
        </w:rPr>
        <w:t xml:space="preserve"> «</w:t>
      </w:r>
      <w:r>
        <w:rPr>
          <w:sz w:val="18"/>
          <w:szCs w:val="18"/>
          <w:lang w:val="el-GR"/>
        </w:rPr>
        <w:t>Α</w:t>
      </w:r>
      <w:r w:rsidRPr="00E84756">
        <w:rPr>
          <w:sz w:val="18"/>
          <w:szCs w:val="18"/>
          <w:lang w:val="el-GR"/>
        </w:rPr>
        <w:t xml:space="preserve">»), </w:t>
      </w:r>
      <w:r>
        <w:rPr>
          <w:sz w:val="18"/>
          <w:szCs w:val="18"/>
          <w:lang w:val="el-GR"/>
        </w:rPr>
        <w:t>άρθρο 107 παράγραφος 3 στοιχείο γ)της ΣΛΕΕ (καθεστώς «Γ»), περιφέρειες στις οποίες δεν χορηγούνται ενισχύσεις, ήτοι περιφέρειες που δεν είναι επιλέξιμες για περιφερειακές ενισχύσεις (καθεστώς «Ν»)</w:t>
      </w:r>
      <w:r w:rsidRPr="00E84756">
        <w:rPr>
          <w:sz w:val="18"/>
          <w:szCs w:val="18"/>
          <w:lang w:val="el-GR"/>
        </w:rPr>
        <w:t xml:space="preserve">. </w:t>
      </w:r>
    </w:p>
  </w:footnote>
  <w:footnote w:id="3">
    <w:p w14:paraId="461C17AC" w14:textId="77777777" w:rsidR="005327D6" w:rsidRPr="00E84756" w:rsidRDefault="005327D6" w:rsidP="006802F3">
      <w:pPr>
        <w:pStyle w:val="a3"/>
        <w:rPr>
          <w:sz w:val="18"/>
          <w:szCs w:val="18"/>
          <w:lang w:val="el-GR"/>
        </w:rPr>
      </w:pPr>
      <w:r w:rsidRPr="00E84756">
        <w:rPr>
          <w:rStyle w:val="a4"/>
          <w:sz w:val="18"/>
          <w:szCs w:val="18"/>
        </w:rPr>
        <w:footnoteRef/>
      </w:r>
      <w:r w:rsidRPr="00E84756">
        <w:rPr>
          <w:sz w:val="18"/>
          <w:szCs w:val="18"/>
          <w:lang w:val="el-GR"/>
        </w:rPr>
        <w:tab/>
      </w:r>
      <w:r>
        <w:rPr>
          <w:sz w:val="18"/>
          <w:szCs w:val="18"/>
          <w:lang w:val="el-GR"/>
        </w:rPr>
        <w:t>Για</w:t>
      </w:r>
      <w:r w:rsidRPr="00E84756">
        <w:rPr>
          <w:sz w:val="18"/>
          <w:szCs w:val="18"/>
          <w:lang w:val="el-GR"/>
        </w:rPr>
        <w:t xml:space="preserve"> </w:t>
      </w:r>
      <w:r>
        <w:rPr>
          <w:sz w:val="18"/>
          <w:szCs w:val="18"/>
          <w:lang w:val="el-GR"/>
        </w:rPr>
        <w:t>τους</w:t>
      </w:r>
      <w:r w:rsidRPr="00E84756">
        <w:rPr>
          <w:sz w:val="18"/>
          <w:szCs w:val="18"/>
          <w:lang w:val="el-GR"/>
        </w:rPr>
        <w:t xml:space="preserve"> </w:t>
      </w:r>
      <w:r>
        <w:rPr>
          <w:sz w:val="18"/>
          <w:szCs w:val="18"/>
          <w:lang w:val="el-GR"/>
        </w:rPr>
        <w:t>σκοπούς</w:t>
      </w:r>
      <w:r w:rsidRPr="00E84756">
        <w:rPr>
          <w:sz w:val="18"/>
          <w:szCs w:val="18"/>
          <w:lang w:val="el-GR"/>
        </w:rPr>
        <w:t xml:space="preserve"> </w:t>
      </w:r>
      <w:r>
        <w:rPr>
          <w:sz w:val="18"/>
          <w:szCs w:val="18"/>
          <w:lang w:val="el-GR"/>
        </w:rPr>
        <w:t>των</w:t>
      </w:r>
      <w:r w:rsidRPr="00E84756">
        <w:rPr>
          <w:sz w:val="18"/>
          <w:szCs w:val="18"/>
          <w:lang w:val="el-GR"/>
        </w:rPr>
        <w:t xml:space="preserve"> </w:t>
      </w:r>
      <w:r>
        <w:rPr>
          <w:sz w:val="18"/>
          <w:szCs w:val="18"/>
          <w:lang w:val="el-GR"/>
        </w:rPr>
        <w:t>κανόνων</w:t>
      </w:r>
      <w:r w:rsidRPr="00E84756">
        <w:rPr>
          <w:sz w:val="18"/>
          <w:szCs w:val="18"/>
          <w:lang w:val="el-GR"/>
        </w:rPr>
        <w:t xml:space="preserve"> </w:t>
      </w:r>
      <w:r>
        <w:rPr>
          <w:sz w:val="18"/>
          <w:szCs w:val="18"/>
          <w:lang w:val="el-GR"/>
        </w:rPr>
        <w:t>ανταγωνισμού</w:t>
      </w:r>
      <w:r w:rsidRPr="00E84756">
        <w:rPr>
          <w:sz w:val="18"/>
          <w:szCs w:val="18"/>
          <w:lang w:val="el-GR"/>
        </w:rPr>
        <w:t xml:space="preserve"> </w:t>
      </w:r>
      <w:r>
        <w:rPr>
          <w:sz w:val="18"/>
          <w:szCs w:val="18"/>
          <w:lang w:val="el-GR"/>
        </w:rPr>
        <w:t>που</w:t>
      </w:r>
      <w:r w:rsidRPr="00E84756">
        <w:rPr>
          <w:sz w:val="18"/>
          <w:szCs w:val="18"/>
          <w:lang w:val="el-GR"/>
        </w:rPr>
        <w:t xml:space="preserve"> </w:t>
      </w:r>
      <w:r>
        <w:rPr>
          <w:sz w:val="18"/>
          <w:szCs w:val="18"/>
          <w:lang w:val="el-GR"/>
        </w:rPr>
        <w:t>ορίζονται</w:t>
      </w:r>
      <w:r w:rsidRPr="00E84756">
        <w:rPr>
          <w:sz w:val="18"/>
          <w:szCs w:val="18"/>
          <w:lang w:val="el-GR"/>
        </w:rPr>
        <w:t xml:space="preserve"> </w:t>
      </w:r>
      <w:r>
        <w:rPr>
          <w:sz w:val="18"/>
          <w:szCs w:val="18"/>
          <w:lang w:val="el-GR"/>
        </w:rPr>
        <w:t>στη</w:t>
      </w:r>
      <w:r w:rsidRPr="00E84756">
        <w:rPr>
          <w:sz w:val="18"/>
          <w:szCs w:val="18"/>
          <w:lang w:val="el-GR"/>
        </w:rPr>
        <w:t xml:space="preserve"> </w:t>
      </w:r>
      <w:r>
        <w:rPr>
          <w:sz w:val="18"/>
          <w:szCs w:val="18"/>
          <w:lang w:val="el-GR"/>
        </w:rPr>
        <w:t>Συνθήκη</w:t>
      </w:r>
      <w:r w:rsidRPr="00E84756">
        <w:rPr>
          <w:sz w:val="18"/>
          <w:szCs w:val="18"/>
          <w:lang w:val="el-GR"/>
        </w:rPr>
        <w:t xml:space="preserve"> </w:t>
      </w:r>
      <w:r>
        <w:rPr>
          <w:sz w:val="18"/>
          <w:szCs w:val="18"/>
          <w:lang w:val="el-GR"/>
        </w:rPr>
        <w:t>και</w:t>
      </w:r>
      <w:r w:rsidRPr="00E84756">
        <w:rPr>
          <w:sz w:val="18"/>
          <w:szCs w:val="18"/>
          <w:lang w:val="el-GR"/>
        </w:rPr>
        <w:t xml:space="preserve"> </w:t>
      </w:r>
      <w:r>
        <w:rPr>
          <w:sz w:val="18"/>
          <w:szCs w:val="18"/>
          <w:lang w:val="el-GR"/>
        </w:rPr>
        <w:t>του</w:t>
      </w:r>
      <w:r w:rsidRPr="00E84756">
        <w:rPr>
          <w:sz w:val="18"/>
          <w:szCs w:val="18"/>
          <w:lang w:val="el-GR"/>
        </w:rPr>
        <w:t xml:space="preserve"> </w:t>
      </w:r>
      <w:r>
        <w:rPr>
          <w:sz w:val="18"/>
          <w:szCs w:val="18"/>
          <w:lang w:val="el-GR"/>
        </w:rPr>
        <w:t>παρόντος</w:t>
      </w:r>
      <w:r w:rsidRPr="00E84756">
        <w:rPr>
          <w:sz w:val="18"/>
          <w:szCs w:val="18"/>
          <w:lang w:val="el-GR"/>
        </w:rPr>
        <w:t xml:space="preserve"> </w:t>
      </w:r>
      <w:r>
        <w:rPr>
          <w:sz w:val="18"/>
          <w:szCs w:val="18"/>
          <w:lang w:val="el-GR"/>
        </w:rPr>
        <w:t>κανονισμού</w:t>
      </w:r>
      <w:r w:rsidRPr="00E84756">
        <w:rPr>
          <w:sz w:val="18"/>
          <w:szCs w:val="18"/>
          <w:lang w:val="el-GR"/>
        </w:rPr>
        <w:t xml:space="preserve">, </w:t>
      </w:r>
      <w:r>
        <w:rPr>
          <w:sz w:val="18"/>
          <w:szCs w:val="18"/>
          <w:lang w:val="el-GR"/>
        </w:rPr>
        <w:t>ως</w:t>
      </w:r>
      <w:r w:rsidRPr="00E84756">
        <w:rPr>
          <w:sz w:val="18"/>
          <w:szCs w:val="18"/>
          <w:lang w:val="el-GR"/>
        </w:rPr>
        <w:t xml:space="preserve"> «</w:t>
      </w:r>
      <w:r>
        <w:rPr>
          <w:sz w:val="18"/>
          <w:szCs w:val="18"/>
          <w:lang w:val="el-GR"/>
        </w:rPr>
        <w:t xml:space="preserve">επιχείρηση νοείται κάθε οντότητα που ασκεί οικονομική δραστηριότητα, ανεξάρτητα από τη νομική της μορφή και τον τρόπο χρηματοδότησής της. Το Δικαστήριο έχει αποφανθεί ότι οι οντότητες που ελέγχονται (σε νομική βάση ή </w:t>
      </w:r>
      <w:r>
        <w:rPr>
          <w:sz w:val="18"/>
          <w:szCs w:val="18"/>
          <w:lang w:val="en-US"/>
        </w:rPr>
        <w:t>de</w:t>
      </w:r>
      <w:r w:rsidRPr="00E84756">
        <w:rPr>
          <w:sz w:val="18"/>
          <w:szCs w:val="18"/>
          <w:lang w:val="el-GR"/>
        </w:rPr>
        <w:t xml:space="preserve"> </w:t>
      </w:r>
      <w:r>
        <w:rPr>
          <w:sz w:val="18"/>
          <w:szCs w:val="18"/>
          <w:lang w:val="en-US"/>
        </w:rPr>
        <w:t>facto</w:t>
      </w:r>
      <w:r>
        <w:rPr>
          <w:sz w:val="18"/>
          <w:szCs w:val="18"/>
          <w:lang w:val="el-GR"/>
        </w:rPr>
        <w:t>)από την ίδια οντότητα θα πρέπει να θεωρούνται μία και μόνη επιχείρηση.</w:t>
      </w:r>
    </w:p>
  </w:footnote>
  <w:footnote w:id="4">
    <w:p w14:paraId="3EC4FACD" w14:textId="77777777" w:rsidR="005327D6" w:rsidRPr="00E84756" w:rsidRDefault="005327D6" w:rsidP="006802F3">
      <w:pPr>
        <w:pStyle w:val="a3"/>
        <w:rPr>
          <w:sz w:val="18"/>
          <w:szCs w:val="18"/>
          <w:lang w:val="el-GR"/>
        </w:rPr>
      </w:pPr>
      <w:r w:rsidRPr="00E84756">
        <w:rPr>
          <w:rStyle w:val="a4"/>
          <w:sz w:val="18"/>
          <w:szCs w:val="18"/>
        </w:rPr>
        <w:footnoteRef/>
      </w:r>
      <w:r w:rsidRPr="00E84756">
        <w:rPr>
          <w:sz w:val="18"/>
          <w:szCs w:val="18"/>
          <w:lang w:val="el-GR"/>
        </w:rPr>
        <w:tab/>
      </w:r>
      <w:r>
        <w:rPr>
          <w:sz w:val="18"/>
          <w:szCs w:val="18"/>
          <w:lang w:val="el-GR"/>
        </w:rPr>
        <w:t>Περίοδος κατά την οποία η χορηγούσα αρχή έχει τη δυνατότητα να δεσμευθεί για τη χορήγηση της ενίσχυσης</w:t>
      </w:r>
      <w:r w:rsidRPr="00E84756">
        <w:rPr>
          <w:sz w:val="18"/>
          <w:szCs w:val="18"/>
          <w:lang w:val="el-GR"/>
        </w:rPr>
        <w:t xml:space="preserve">. </w:t>
      </w:r>
    </w:p>
  </w:footnote>
  <w:footnote w:id="5">
    <w:p w14:paraId="25D651BB" w14:textId="77777777" w:rsidR="005327D6" w:rsidRPr="00E84756" w:rsidRDefault="005327D6" w:rsidP="006802F3">
      <w:pPr>
        <w:pStyle w:val="a3"/>
        <w:rPr>
          <w:sz w:val="18"/>
          <w:szCs w:val="18"/>
          <w:lang w:val="el-GR"/>
        </w:rPr>
      </w:pPr>
      <w:r w:rsidRPr="00E84756">
        <w:rPr>
          <w:rStyle w:val="a4"/>
          <w:sz w:val="18"/>
          <w:szCs w:val="18"/>
        </w:rPr>
        <w:footnoteRef/>
      </w:r>
      <w:r w:rsidRPr="00E84756">
        <w:rPr>
          <w:sz w:val="18"/>
          <w:szCs w:val="18"/>
          <w:lang w:val="el-GR"/>
        </w:rPr>
        <w:tab/>
      </w:r>
      <w:r>
        <w:rPr>
          <w:sz w:val="18"/>
          <w:szCs w:val="18"/>
          <w:lang w:val="el-GR"/>
        </w:rPr>
        <w:t>Καθορίζεται σύμφωνα με το άρθρο 2 σημείο 27 του κανονισμού</w:t>
      </w:r>
      <w:r w:rsidRPr="00E84756">
        <w:rPr>
          <w:sz w:val="18"/>
          <w:szCs w:val="18"/>
          <w:lang w:val="el-GR"/>
        </w:rPr>
        <w:t xml:space="preserve">. </w:t>
      </w:r>
    </w:p>
  </w:footnote>
  <w:footnote w:id="6">
    <w:p w14:paraId="2A0A42CF" w14:textId="77777777" w:rsidR="005327D6" w:rsidRPr="00B30473" w:rsidRDefault="005327D6" w:rsidP="006802F3">
      <w:pPr>
        <w:pStyle w:val="a3"/>
        <w:rPr>
          <w:sz w:val="16"/>
          <w:szCs w:val="16"/>
          <w:lang w:val="el-GR"/>
        </w:rPr>
      </w:pPr>
      <w:r w:rsidRPr="00B30473">
        <w:rPr>
          <w:rStyle w:val="a4"/>
          <w:sz w:val="16"/>
          <w:szCs w:val="16"/>
        </w:rPr>
        <w:footnoteRef/>
      </w:r>
      <w:r w:rsidRPr="00B30473">
        <w:rPr>
          <w:sz w:val="16"/>
          <w:szCs w:val="16"/>
          <w:lang w:val="el-GR"/>
        </w:rPr>
        <w:tab/>
      </w:r>
      <w:r w:rsidRPr="00B30473">
        <w:rPr>
          <w:sz w:val="16"/>
          <w:szCs w:val="16"/>
        </w:rPr>
        <w:t>NACE</w:t>
      </w:r>
      <w:r w:rsidRPr="00B30473">
        <w:rPr>
          <w:sz w:val="16"/>
          <w:szCs w:val="16"/>
          <w:lang w:val="el-GR"/>
        </w:rPr>
        <w:t xml:space="preserve"> αναθ.</w:t>
      </w:r>
      <w:r>
        <w:rPr>
          <w:sz w:val="16"/>
          <w:szCs w:val="16"/>
          <w:lang w:val="el-GR"/>
        </w:rPr>
        <w:t xml:space="preserve"> </w:t>
      </w:r>
      <w:r w:rsidRPr="00B30473">
        <w:rPr>
          <w:sz w:val="16"/>
          <w:szCs w:val="16"/>
          <w:lang w:val="el-GR"/>
        </w:rPr>
        <w:t>2 – Στατιστική ταξινόμηση των οικονομικών δραστηριοτήτων στην Ευρωπαϊκή Κοινότητα. Κατά κανόνα, ο τομέας προσδιορίζεται σε επίπεδο ομάδας.</w:t>
      </w:r>
    </w:p>
  </w:footnote>
  <w:footnote w:id="7">
    <w:p w14:paraId="66B1CACD" w14:textId="77777777" w:rsidR="005327D6" w:rsidRPr="00B30473" w:rsidRDefault="005327D6" w:rsidP="006802F3">
      <w:pPr>
        <w:pStyle w:val="a3"/>
        <w:rPr>
          <w:sz w:val="16"/>
          <w:szCs w:val="16"/>
          <w:lang w:val="el-GR"/>
        </w:rPr>
      </w:pPr>
      <w:r w:rsidRPr="00B30473">
        <w:rPr>
          <w:rStyle w:val="a4"/>
          <w:sz w:val="16"/>
          <w:szCs w:val="16"/>
        </w:rPr>
        <w:footnoteRef/>
      </w:r>
      <w:r w:rsidRPr="00B30473">
        <w:rPr>
          <w:sz w:val="16"/>
          <w:szCs w:val="16"/>
          <w:lang w:val="el-GR"/>
        </w:rPr>
        <w:tab/>
        <w:t>Εάν πρόκειται για καθεστώς ενισχύσεων: να αναφερθεί το ετήσιο συνολικό ποσό του προβλεπόμενου από το καθεστώς προϋπολογισμού ή η εκτιμώμενη ετήσια απώλεια φορολογικών εσόδων για όλα τα μέσα ενισχύσεων που προβλέπονται στο καθεστώς.</w:t>
      </w:r>
    </w:p>
  </w:footnote>
  <w:footnote w:id="8">
    <w:p w14:paraId="4DBDFEE0" w14:textId="77777777" w:rsidR="005327D6" w:rsidRPr="00B30473" w:rsidRDefault="005327D6" w:rsidP="006802F3">
      <w:pPr>
        <w:pStyle w:val="a3"/>
        <w:rPr>
          <w:sz w:val="16"/>
          <w:szCs w:val="16"/>
          <w:lang w:val="el-GR"/>
        </w:rPr>
      </w:pPr>
      <w:r w:rsidRPr="00B30473">
        <w:rPr>
          <w:rStyle w:val="a4"/>
          <w:sz w:val="16"/>
          <w:szCs w:val="16"/>
        </w:rPr>
        <w:footnoteRef/>
      </w:r>
      <w:r w:rsidRPr="00B30473">
        <w:rPr>
          <w:sz w:val="16"/>
          <w:szCs w:val="16"/>
          <w:lang w:val="el-GR"/>
        </w:rPr>
        <w:tab/>
        <w:t xml:space="preserve">Εάν πρόκειται για χορήγηση </w:t>
      </w:r>
      <w:r w:rsidRPr="00B30473">
        <w:rPr>
          <w:i/>
          <w:sz w:val="16"/>
          <w:szCs w:val="16"/>
        </w:rPr>
        <w:t>ad</w:t>
      </w:r>
      <w:r w:rsidRPr="00B30473">
        <w:rPr>
          <w:i/>
          <w:sz w:val="16"/>
          <w:szCs w:val="16"/>
          <w:lang w:val="el-GR"/>
        </w:rPr>
        <w:t xml:space="preserve"> </w:t>
      </w:r>
      <w:r w:rsidRPr="00B30473">
        <w:rPr>
          <w:i/>
          <w:sz w:val="16"/>
          <w:szCs w:val="16"/>
        </w:rPr>
        <w:t>hoc</w:t>
      </w:r>
      <w:r w:rsidRPr="00B30473">
        <w:rPr>
          <w:sz w:val="16"/>
          <w:szCs w:val="16"/>
          <w:lang w:val="el-GR"/>
        </w:rPr>
        <w:t xml:space="preserve"> ενίσχυσης: να αναφερθεί το συνολικό ποσό της ενίσχυσης ή η συνολική απώλεια φορολογικών εσόδων.</w:t>
      </w:r>
    </w:p>
  </w:footnote>
  <w:footnote w:id="9">
    <w:p w14:paraId="0CE7C081" w14:textId="77777777" w:rsidR="005327D6" w:rsidRPr="00B30473" w:rsidRDefault="005327D6" w:rsidP="006802F3">
      <w:pPr>
        <w:pStyle w:val="a3"/>
        <w:rPr>
          <w:sz w:val="16"/>
          <w:szCs w:val="16"/>
          <w:lang w:val="el-GR"/>
        </w:rPr>
      </w:pPr>
      <w:r w:rsidRPr="00B30473">
        <w:rPr>
          <w:rStyle w:val="a4"/>
          <w:sz w:val="16"/>
          <w:szCs w:val="16"/>
        </w:rPr>
        <w:footnoteRef/>
      </w:r>
      <w:r w:rsidRPr="00B30473">
        <w:rPr>
          <w:sz w:val="16"/>
          <w:szCs w:val="16"/>
          <w:lang w:val="el-GR"/>
        </w:rPr>
        <w:tab/>
        <w:t xml:space="preserve">Για τις εγγυήσεις, να αναφερθεί το (ανώτατο) ποσό των εγγυημένων δανείων. </w:t>
      </w:r>
    </w:p>
  </w:footnote>
  <w:footnote w:id="10">
    <w:p w14:paraId="31D0C245" w14:textId="77777777" w:rsidR="005327D6" w:rsidRPr="00B30473" w:rsidRDefault="005327D6" w:rsidP="006802F3">
      <w:pPr>
        <w:pStyle w:val="a3"/>
        <w:rPr>
          <w:sz w:val="16"/>
          <w:szCs w:val="16"/>
          <w:lang w:val="el-GR"/>
        </w:rPr>
      </w:pPr>
      <w:r w:rsidRPr="00B30473">
        <w:rPr>
          <w:rStyle w:val="a4"/>
          <w:sz w:val="16"/>
          <w:szCs w:val="16"/>
        </w:rPr>
        <w:footnoteRef/>
      </w:r>
      <w:r w:rsidRPr="00B30473">
        <w:rPr>
          <w:sz w:val="16"/>
          <w:szCs w:val="16"/>
          <w:lang w:val="el-GR"/>
        </w:rPr>
        <w:tab/>
        <w:t xml:space="preserve">Κατά περίπτωση, παραπομπή στην απόφαση της Επιτροπής με την οποία εγκρίνεται η μεθοδολογία υπολογισμού του ακαθάριστου ισοδύναμου επιχορήγησης, σύμφωνα με το άρθρο 5 παράγραφος 2 στοιχείο γ) του κανονισμού.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182D2DE"/>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6580CC6"/>
    <w:multiLevelType w:val="hybridMultilevel"/>
    <w:tmpl w:val="558EA402"/>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B520062"/>
    <w:multiLevelType w:val="singleLevel"/>
    <w:tmpl w:val="088C5E4A"/>
    <w:name w:val="Tiret 1"/>
    <w:lvl w:ilvl="0">
      <w:start w:val="1"/>
      <w:numFmt w:val="bullet"/>
      <w:lvlRestart w:val="0"/>
      <w:pStyle w:val="Tiret1"/>
      <w:lvlText w:val="–"/>
      <w:lvlJc w:val="left"/>
      <w:pPr>
        <w:tabs>
          <w:tab w:val="num" w:pos="1417"/>
        </w:tabs>
        <w:ind w:left="1417" w:hanging="567"/>
      </w:pPr>
    </w:lvl>
  </w:abstractNum>
  <w:abstractNum w:abstractNumId="3" w15:restartNumberingAfterBreak="0">
    <w:nsid w:val="2ABA6592"/>
    <w:multiLevelType w:val="hybridMultilevel"/>
    <w:tmpl w:val="CFB634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2713452"/>
    <w:multiLevelType w:val="singleLevel"/>
    <w:tmpl w:val="3B8CC7EA"/>
    <w:lvl w:ilvl="0">
      <w:start w:val="1"/>
      <w:numFmt w:val="bullet"/>
      <w:lvlRestart w:val="0"/>
      <w:lvlText w:val="–"/>
      <w:lvlJc w:val="left"/>
      <w:pPr>
        <w:tabs>
          <w:tab w:val="num" w:pos="1417"/>
        </w:tabs>
        <w:ind w:left="1417" w:hanging="567"/>
      </w:pPr>
    </w:lvl>
  </w:abstractNum>
  <w:abstractNum w:abstractNumId="5" w15:restartNumberingAfterBreak="0">
    <w:nsid w:val="4C3435B3"/>
    <w:multiLevelType w:val="multilevel"/>
    <w:tmpl w:val="9C9A6CEA"/>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64EF6533"/>
    <w:multiLevelType w:val="multilevel"/>
    <w:tmpl w:val="EE863264"/>
    <w:name w:val="0.2736279132"/>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6"/>
  </w:num>
  <w:num w:numId="2">
    <w:abstractNumId w:val="5"/>
  </w:num>
  <w:num w:numId="3">
    <w:abstractNumId w:val="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9907E1"/>
    <w:rsid w:val="00024347"/>
    <w:rsid w:val="0006313C"/>
    <w:rsid w:val="000674F4"/>
    <w:rsid w:val="0009121E"/>
    <w:rsid w:val="000B44EE"/>
    <w:rsid w:val="000C0CD4"/>
    <w:rsid w:val="000C2716"/>
    <w:rsid w:val="000C56FE"/>
    <w:rsid w:val="000E517E"/>
    <w:rsid w:val="000F0C2A"/>
    <w:rsid w:val="00101FBE"/>
    <w:rsid w:val="001317DE"/>
    <w:rsid w:val="00131A0B"/>
    <w:rsid w:val="00165F7E"/>
    <w:rsid w:val="00173BED"/>
    <w:rsid w:val="001769AD"/>
    <w:rsid w:val="001B4951"/>
    <w:rsid w:val="001C0087"/>
    <w:rsid w:val="001D267D"/>
    <w:rsid w:val="001D6285"/>
    <w:rsid w:val="002362D7"/>
    <w:rsid w:val="00246F52"/>
    <w:rsid w:val="0027375E"/>
    <w:rsid w:val="002C5E34"/>
    <w:rsid w:val="002C7267"/>
    <w:rsid w:val="002F30D9"/>
    <w:rsid w:val="002F4699"/>
    <w:rsid w:val="002F4E11"/>
    <w:rsid w:val="00325392"/>
    <w:rsid w:val="0034133E"/>
    <w:rsid w:val="00346533"/>
    <w:rsid w:val="003B52E8"/>
    <w:rsid w:val="003B778B"/>
    <w:rsid w:val="00432C7C"/>
    <w:rsid w:val="00444AB8"/>
    <w:rsid w:val="00470C79"/>
    <w:rsid w:val="00487A1F"/>
    <w:rsid w:val="00490590"/>
    <w:rsid w:val="004F0D27"/>
    <w:rsid w:val="004F3979"/>
    <w:rsid w:val="00500F83"/>
    <w:rsid w:val="00530EE1"/>
    <w:rsid w:val="005327D6"/>
    <w:rsid w:val="005627C9"/>
    <w:rsid w:val="00584C7A"/>
    <w:rsid w:val="005B2F43"/>
    <w:rsid w:val="006101FC"/>
    <w:rsid w:val="00631479"/>
    <w:rsid w:val="00631C61"/>
    <w:rsid w:val="006367CB"/>
    <w:rsid w:val="006802F3"/>
    <w:rsid w:val="00697513"/>
    <w:rsid w:val="006D1DA9"/>
    <w:rsid w:val="00701D03"/>
    <w:rsid w:val="0071237B"/>
    <w:rsid w:val="007253AC"/>
    <w:rsid w:val="00746590"/>
    <w:rsid w:val="00765544"/>
    <w:rsid w:val="00772D69"/>
    <w:rsid w:val="00793F50"/>
    <w:rsid w:val="007B3761"/>
    <w:rsid w:val="007B4513"/>
    <w:rsid w:val="007E3C2E"/>
    <w:rsid w:val="007F4C82"/>
    <w:rsid w:val="007F7046"/>
    <w:rsid w:val="0082419D"/>
    <w:rsid w:val="00873240"/>
    <w:rsid w:val="008773DB"/>
    <w:rsid w:val="008872E7"/>
    <w:rsid w:val="008F53AD"/>
    <w:rsid w:val="00905E28"/>
    <w:rsid w:val="009473C4"/>
    <w:rsid w:val="00972D6A"/>
    <w:rsid w:val="009907E1"/>
    <w:rsid w:val="00996BFF"/>
    <w:rsid w:val="009B367E"/>
    <w:rsid w:val="009B42BA"/>
    <w:rsid w:val="00A06336"/>
    <w:rsid w:val="00A12F57"/>
    <w:rsid w:val="00A64EE5"/>
    <w:rsid w:val="00A75370"/>
    <w:rsid w:val="00AA3E5C"/>
    <w:rsid w:val="00AB6AC9"/>
    <w:rsid w:val="00AF158B"/>
    <w:rsid w:val="00B11136"/>
    <w:rsid w:val="00B30473"/>
    <w:rsid w:val="00B646C7"/>
    <w:rsid w:val="00B7371D"/>
    <w:rsid w:val="00BE69CE"/>
    <w:rsid w:val="00BF0107"/>
    <w:rsid w:val="00C11C72"/>
    <w:rsid w:val="00C2229A"/>
    <w:rsid w:val="00C22CAB"/>
    <w:rsid w:val="00C24D56"/>
    <w:rsid w:val="00C6449A"/>
    <w:rsid w:val="00C85992"/>
    <w:rsid w:val="00C85A81"/>
    <w:rsid w:val="00CC7508"/>
    <w:rsid w:val="00CE1EAE"/>
    <w:rsid w:val="00D00E49"/>
    <w:rsid w:val="00D46187"/>
    <w:rsid w:val="00D46247"/>
    <w:rsid w:val="00D7559F"/>
    <w:rsid w:val="00D81F3F"/>
    <w:rsid w:val="00D90B44"/>
    <w:rsid w:val="00E00BB1"/>
    <w:rsid w:val="00E014E3"/>
    <w:rsid w:val="00E130B9"/>
    <w:rsid w:val="00E13446"/>
    <w:rsid w:val="00E52B3A"/>
    <w:rsid w:val="00E74038"/>
    <w:rsid w:val="00E76B64"/>
    <w:rsid w:val="00E80365"/>
    <w:rsid w:val="00E84756"/>
    <w:rsid w:val="00E85315"/>
    <w:rsid w:val="00E9572A"/>
    <w:rsid w:val="00EC32CB"/>
    <w:rsid w:val="00EE660E"/>
    <w:rsid w:val="00EF754A"/>
    <w:rsid w:val="00F06224"/>
    <w:rsid w:val="00F077E2"/>
    <w:rsid w:val="00F420E0"/>
    <w:rsid w:val="00F47B47"/>
    <w:rsid w:val="00F51BB9"/>
    <w:rsid w:val="00F86630"/>
    <w:rsid w:val="00F8774B"/>
    <w:rsid w:val="00F90C54"/>
    <w:rsid w:val="00FA2E5B"/>
    <w:rsid w:val="00FB587F"/>
    <w:rsid w:val="00FC6D3E"/>
    <w:rsid w:val="00FF7F21"/>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454BCE1"/>
  <w15:docId w15:val="{C832B99F-B282-4C10-A8AC-730D02975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5F7E"/>
    <w:pPr>
      <w:spacing w:after="200" w:line="276"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rsid w:val="009907E1"/>
    <w:pPr>
      <w:spacing w:after="0" w:line="240" w:lineRule="auto"/>
      <w:ind w:left="720" w:hanging="720"/>
      <w:jc w:val="both"/>
    </w:pPr>
    <w:rPr>
      <w:rFonts w:ascii="Times New Roman" w:eastAsia="Times New Roman" w:hAnsi="Times New Roman"/>
      <w:sz w:val="20"/>
      <w:szCs w:val="20"/>
    </w:rPr>
  </w:style>
  <w:style w:type="character" w:customStyle="1" w:styleId="Char">
    <w:name w:val="Κείμενο υποσημείωσης Char"/>
    <w:link w:val="a3"/>
    <w:uiPriority w:val="99"/>
    <w:semiHidden/>
    <w:rsid w:val="009907E1"/>
    <w:rPr>
      <w:rFonts w:ascii="Times New Roman" w:eastAsia="Times New Roman" w:hAnsi="Times New Roman"/>
      <w:lang w:eastAsia="en-US"/>
    </w:rPr>
  </w:style>
  <w:style w:type="character" w:styleId="a4">
    <w:name w:val="footnote reference"/>
    <w:aliases w:val="Footnote,Footnote symbol,Nota,Footnote number,de nota al pie,Ref,Char,SUPERS,Voetnootmarkering,Char1,fr,o,(NECG) Footnote Reference,Times 10 Point,Exposant 3 Point,Footnote Reference Number,Footnote reference number,FR"/>
    <w:uiPriority w:val="99"/>
    <w:rsid w:val="009907E1"/>
    <w:rPr>
      <w:shd w:val="clear" w:color="auto" w:fill="auto"/>
      <w:vertAlign w:val="superscript"/>
    </w:rPr>
  </w:style>
  <w:style w:type="paragraph" w:customStyle="1" w:styleId="Text1">
    <w:name w:val="Text 1"/>
    <w:basedOn w:val="a"/>
    <w:rsid w:val="009907E1"/>
    <w:pPr>
      <w:spacing w:before="120" w:after="120" w:line="240" w:lineRule="auto"/>
      <w:ind w:left="850"/>
      <w:jc w:val="both"/>
    </w:pPr>
    <w:rPr>
      <w:rFonts w:ascii="Times New Roman" w:eastAsia="Times New Roman" w:hAnsi="Times New Roman"/>
      <w:sz w:val="24"/>
      <w:szCs w:val="24"/>
    </w:rPr>
  </w:style>
  <w:style w:type="paragraph" w:customStyle="1" w:styleId="Text2">
    <w:name w:val="Text 2"/>
    <w:basedOn w:val="a"/>
    <w:rsid w:val="009907E1"/>
    <w:pPr>
      <w:spacing w:before="120" w:after="120" w:line="240" w:lineRule="auto"/>
      <w:ind w:left="1417"/>
      <w:jc w:val="both"/>
    </w:pPr>
    <w:rPr>
      <w:rFonts w:ascii="Times New Roman" w:eastAsia="Times New Roman" w:hAnsi="Times New Roman"/>
      <w:sz w:val="24"/>
      <w:szCs w:val="24"/>
    </w:rPr>
  </w:style>
  <w:style w:type="paragraph" w:customStyle="1" w:styleId="Point2">
    <w:name w:val="Point 2"/>
    <w:basedOn w:val="a"/>
    <w:rsid w:val="009907E1"/>
    <w:pPr>
      <w:spacing w:before="120" w:after="120" w:line="240" w:lineRule="auto"/>
      <w:ind w:left="1984" w:hanging="567"/>
      <w:jc w:val="both"/>
    </w:pPr>
    <w:rPr>
      <w:rFonts w:ascii="Times New Roman" w:eastAsia="Times New Roman" w:hAnsi="Times New Roman"/>
      <w:sz w:val="24"/>
      <w:szCs w:val="24"/>
    </w:rPr>
  </w:style>
  <w:style w:type="paragraph" w:customStyle="1" w:styleId="Tiret1">
    <w:name w:val="Tiret 1"/>
    <w:basedOn w:val="a"/>
    <w:rsid w:val="009907E1"/>
    <w:pPr>
      <w:numPr>
        <w:numId w:val="3"/>
      </w:numPr>
      <w:spacing w:before="120" w:after="120" w:line="240" w:lineRule="auto"/>
      <w:jc w:val="both"/>
    </w:pPr>
    <w:rPr>
      <w:rFonts w:ascii="Times New Roman" w:eastAsia="Times New Roman" w:hAnsi="Times New Roman"/>
      <w:sz w:val="24"/>
      <w:szCs w:val="24"/>
    </w:rPr>
  </w:style>
  <w:style w:type="paragraph" w:customStyle="1" w:styleId="NumPar1">
    <w:name w:val="NumPar 1"/>
    <w:basedOn w:val="a"/>
    <w:next w:val="Text1"/>
    <w:rsid w:val="009907E1"/>
    <w:pPr>
      <w:numPr>
        <w:numId w:val="1"/>
      </w:numPr>
      <w:spacing w:before="120" w:after="120" w:line="240" w:lineRule="auto"/>
      <w:jc w:val="both"/>
    </w:pPr>
    <w:rPr>
      <w:rFonts w:ascii="Times New Roman" w:eastAsia="Times New Roman" w:hAnsi="Times New Roman"/>
      <w:sz w:val="24"/>
      <w:szCs w:val="24"/>
    </w:rPr>
  </w:style>
  <w:style w:type="paragraph" w:customStyle="1" w:styleId="NumPar2">
    <w:name w:val="NumPar 2"/>
    <w:basedOn w:val="a"/>
    <w:next w:val="Text1"/>
    <w:rsid w:val="009907E1"/>
    <w:pPr>
      <w:numPr>
        <w:ilvl w:val="1"/>
        <w:numId w:val="1"/>
      </w:numPr>
      <w:spacing w:before="120" w:after="120" w:line="240" w:lineRule="auto"/>
      <w:jc w:val="both"/>
    </w:pPr>
    <w:rPr>
      <w:rFonts w:ascii="Times New Roman" w:eastAsia="Times New Roman" w:hAnsi="Times New Roman"/>
      <w:sz w:val="24"/>
      <w:szCs w:val="24"/>
    </w:rPr>
  </w:style>
  <w:style w:type="paragraph" w:customStyle="1" w:styleId="NumPar3">
    <w:name w:val="NumPar 3"/>
    <w:basedOn w:val="a"/>
    <w:next w:val="Text1"/>
    <w:rsid w:val="009907E1"/>
    <w:pPr>
      <w:numPr>
        <w:ilvl w:val="2"/>
        <w:numId w:val="1"/>
      </w:numPr>
      <w:spacing w:before="120" w:after="120" w:line="240" w:lineRule="auto"/>
      <w:jc w:val="both"/>
    </w:pPr>
    <w:rPr>
      <w:rFonts w:ascii="Times New Roman" w:eastAsia="Times New Roman" w:hAnsi="Times New Roman"/>
      <w:sz w:val="24"/>
      <w:szCs w:val="24"/>
    </w:rPr>
  </w:style>
  <w:style w:type="paragraph" w:customStyle="1" w:styleId="NumPar4">
    <w:name w:val="NumPar 4"/>
    <w:basedOn w:val="a"/>
    <w:next w:val="Text1"/>
    <w:rsid w:val="009907E1"/>
    <w:pPr>
      <w:numPr>
        <w:ilvl w:val="3"/>
        <w:numId w:val="1"/>
      </w:numPr>
      <w:spacing w:before="120" w:after="120" w:line="240" w:lineRule="auto"/>
      <w:jc w:val="both"/>
    </w:pPr>
    <w:rPr>
      <w:rFonts w:ascii="Times New Roman" w:eastAsia="Times New Roman" w:hAnsi="Times New Roman"/>
      <w:sz w:val="24"/>
      <w:szCs w:val="24"/>
    </w:rPr>
  </w:style>
  <w:style w:type="paragraph" w:customStyle="1" w:styleId="ManualHeading1">
    <w:name w:val="Manual Heading 1"/>
    <w:basedOn w:val="a"/>
    <w:next w:val="Text1"/>
    <w:rsid w:val="009907E1"/>
    <w:pPr>
      <w:keepNext/>
      <w:tabs>
        <w:tab w:val="left" w:pos="850"/>
      </w:tabs>
      <w:spacing w:before="360" w:after="120" w:line="240" w:lineRule="auto"/>
      <w:ind w:left="850" w:hanging="850"/>
      <w:jc w:val="both"/>
      <w:outlineLvl w:val="0"/>
    </w:pPr>
    <w:rPr>
      <w:rFonts w:ascii="Times New Roman" w:eastAsia="Times New Roman" w:hAnsi="Times New Roman"/>
      <w:b/>
      <w:smallCaps/>
      <w:sz w:val="24"/>
      <w:szCs w:val="24"/>
    </w:rPr>
  </w:style>
  <w:style w:type="paragraph" w:customStyle="1" w:styleId="Point0number">
    <w:name w:val="Point 0 (number)"/>
    <w:basedOn w:val="a"/>
    <w:rsid w:val="009907E1"/>
    <w:pPr>
      <w:numPr>
        <w:numId w:val="2"/>
      </w:numPr>
      <w:spacing w:before="120" w:after="120" w:line="240" w:lineRule="auto"/>
      <w:jc w:val="both"/>
    </w:pPr>
    <w:rPr>
      <w:rFonts w:ascii="Times New Roman" w:eastAsia="Times New Roman" w:hAnsi="Times New Roman"/>
      <w:sz w:val="24"/>
      <w:szCs w:val="24"/>
    </w:rPr>
  </w:style>
  <w:style w:type="paragraph" w:customStyle="1" w:styleId="Point1number">
    <w:name w:val="Point 1 (number)"/>
    <w:basedOn w:val="a"/>
    <w:rsid w:val="009907E1"/>
    <w:pPr>
      <w:numPr>
        <w:ilvl w:val="2"/>
        <w:numId w:val="2"/>
      </w:numPr>
      <w:spacing w:before="120" w:after="120" w:line="240" w:lineRule="auto"/>
      <w:jc w:val="both"/>
    </w:pPr>
    <w:rPr>
      <w:rFonts w:ascii="Times New Roman" w:eastAsia="Times New Roman" w:hAnsi="Times New Roman"/>
      <w:sz w:val="24"/>
      <w:szCs w:val="24"/>
    </w:rPr>
  </w:style>
  <w:style w:type="paragraph" w:customStyle="1" w:styleId="Point2number">
    <w:name w:val="Point 2 (number)"/>
    <w:basedOn w:val="a"/>
    <w:rsid w:val="009907E1"/>
    <w:pPr>
      <w:numPr>
        <w:ilvl w:val="4"/>
        <w:numId w:val="2"/>
      </w:numPr>
      <w:spacing w:before="120" w:after="120" w:line="240" w:lineRule="auto"/>
      <w:jc w:val="both"/>
    </w:pPr>
    <w:rPr>
      <w:rFonts w:ascii="Times New Roman" w:eastAsia="Times New Roman" w:hAnsi="Times New Roman"/>
      <w:sz w:val="24"/>
      <w:szCs w:val="24"/>
    </w:rPr>
  </w:style>
  <w:style w:type="paragraph" w:customStyle="1" w:styleId="Point3number">
    <w:name w:val="Point 3 (number)"/>
    <w:basedOn w:val="a"/>
    <w:rsid w:val="009907E1"/>
    <w:pPr>
      <w:numPr>
        <w:ilvl w:val="6"/>
        <w:numId w:val="2"/>
      </w:numPr>
      <w:spacing w:before="120" w:after="120" w:line="240" w:lineRule="auto"/>
      <w:jc w:val="both"/>
    </w:pPr>
    <w:rPr>
      <w:rFonts w:ascii="Times New Roman" w:eastAsia="Times New Roman" w:hAnsi="Times New Roman"/>
      <w:sz w:val="24"/>
      <w:szCs w:val="24"/>
    </w:rPr>
  </w:style>
  <w:style w:type="paragraph" w:customStyle="1" w:styleId="Point0letter">
    <w:name w:val="Point 0 (letter)"/>
    <w:basedOn w:val="a"/>
    <w:rsid w:val="009907E1"/>
    <w:pPr>
      <w:numPr>
        <w:ilvl w:val="1"/>
        <w:numId w:val="2"/>
      </w:numPr>
      <w:spacing w:before="120" w:after="120" w:line="240" w:lineRule="auto"/>
      <w:jc w:val="both"/>
    </w:pPr>
    <w:rPr>
      <w:rFonts w:ascii="Times New Roman" w:eastAsia="Times New Roman" w:hAnsi="Times New Roman"/>
      <w:sz w:val="24"/>
      <w:szCs w:val="24"/>
    </w:rPr>
  </w:style>
  <w:style w:type="paragraph" w:customStyle="1" w:styleId="Point1letter">
    <w:name w:val="Point 1 (letter)"/>
    <w:basedOn w:val="a"/>
    <w:rsid w:val="009907E1"/>
    <w:pPr>
      <w:numPr>
        <w:ilvl w:val="3"/>
        <w:numId w:val="2"/>
      </w:numPr>
      <w:spacing w:before="120" w:after="120" w:line="240" w:lineRule="auto"/>
      <w:jc w:val="both"/>
    </w:pPr>
    <w:rPr>
      <w:rFonts w:ascii="Times New Roman" w:eastAsia="Times New Roman" w:hAnsi="Times New Roman"/>
      <w:sz w:val="24"/>
      <w:szCs w:val="24"/>
    </w:rPr>
  </w:style>
  <w:style w:type="paragraph" w:customStyle="1" w:styleId="Point2letter">
    <w:name w:val="Point 2 (letter)"/>
    <w:basedOn w:val="a"/>
    <w:rsid w:val="009907E1"/>
    <w:pPr>
      <w:numPr>
        <w:ilvl w:val="5"/>
        <w:numId w:val="2"/>
      </w:numPr>
      <w:spacing w:before="120" w:after="120" w:line="240" w:lineRule="auto"/>
      <w:jc w:val="both"/>
    </w:pPr>
    <w:rPr>
      <w:rFonts w:ascii="Times New Roman" w:eastAsia="Times New Roman" w:hAnsi="Times New Roman"/>
      <w:sz w:val="24"/>
      <w:szCs w:val="24"/>
    </w:rPr>
  </w:style>
  <w:style w:type="paragraph" w:customStyle="1" w:styleId="Point3letter">
    <w:name w:val="Point 3 (letter)"/>
    <w:basedOn w:val="a"/>
    <w:rsid w:val="009907E1"/>
    <w:pPr>
      <w:numPr>
        <w:ilvl w:val="7"/>
        <w:numId w:val="2"/>
      </w:numPr>
      <w:spacing w:before="120" w:after="120" w:line="240" w:lineRule="auto"/>
      <w:jc w:val="both"/>
    </w:pPr>
    <w:rPr>
      <w:rFonts w:ascii="Times New Roman" w:eastAsia="Times New Roman" w:hAnsi="Times New Roman"/>
      <w:sz w:val="24"/>
      <w:szCs w:val="24"/>
    </w:rPr>
  </w:style>
  <w:style w:type="paragraph" w:customStyle="1" w:styleId="Point4letter">
    <w:name w:val="Point 4 (letter)"/>
    <w:basedOn w:val="a"/>
    <w:rsid w:val="009907E1"/>
    <w:pPr>
      <w:numPr>
        <w:ilvl w:val="8"/>
        <w:numId w:val="2"/>
      </w:numPr>
      <w:spacing w:before="120" w:after="120" w:line="240" w:lineRule="auto"/>
      <w:jc w:val="both"/>
    </w:pPr>
    <w:rPr>
      <w:rFonts w:ascii="Times New Roman" w:eastAsia="Times New Roman" w:hAnsi="Times New Roman"/>
      <w:sz w:val="24"/>
      <w:szCs w:val="24"/>
    </w:rPr>
  </w:style>
  <w:style w:type="paragraph" w:customStyle="1" w:styleId="Annexetitre">
    <w:name w:val="Annexe titre"/>
    <w:basedOn w:val="a"/>
    <w:next w:val="a"/>
    <w:rsid w:val="009907E1"/>
    <w:pPr>
      <w:spacing w:before="120" w:after="120" w:line="240" w:lineRule="auto"/>
      <w:jc w:val="center"/>
    </w:pPr>
    <w:rPr>
      <w:rFonts w:ascii="Times New Roman" w:eastAsia="Times New Roman" w:hAnsi="Times New Roman"/>
      <w:b/>
      <w:sz w:val="24"/>
      <w:szCs w:val="24"/>
      <w:u w:val="single"/>
    </w:rPr>
  </w:style>
  <w:style w:type="paragraph" w:styleId="a5">
    <w:name w:val="header"/>
    <w:basedOn w:val="a"/>
    <w:link w:val="Char0"/>
    <w:uiPriority w:val="99"/>
    <w:unhideWhenUsed/>
    <w:rsid w:val="009907E1"/>
    <w:pPr>
      <w:tabs>
        <w:tab w:val="center" w:pos="4536"/>
        <w:tab w:val="right" w:pos="9072"/>
      </w:tabs>
    </w:pPr>
  </w:style>
  <w:style w:type="character" w:customStyle="1" w:styleId="Char0">
    <w:name w:val="Κεφαλίδα Char"/>
    <w:link w:val="a5"/>
    <w:uiPriority w:val="99"/>
    <w:rsid w:val="009907E1"/>
    <w:rPr>
      <w:sz w:val="22"/>
      <w:szCs w:val="22"/>
      <w:lang w:eastAsia="en-US"/>
    </w:rPr>
  </w:style>
  <w:style w:type="paragraph" w:styleId="a6">
    <w:name w:val="footer"/>
    <w:basedOn w:val="a"/>
    <w:link w:val="Char1"/>
    <w:uiPriority w:val="99"/>
    <w:unhideWhenUsed/>
    <w:rsid w:val="009907E1"/>
    <w:pPr>
      <w:tabs>
        <w:tab w:val="center" w:pos="4536"/>
        <w:tab w:val="right" w:pos="9072"/>
      </w:tabs>
    </w:pPr>
  </w:style>
  <w:style w:type="character" w:customStyle="1" w:styleId="Char1">
    <w:name w:val="Υποσέλιδο Char"/>
    <w:link w:val="a6"/>
    <w:uiPriority w:val="99"/>
    <w:rsid w:val="009907E1"/>
    <w:rPr>
      <w:sz w:val="22"/>
      <w:szCs w:val="22"/>
      <w:lang w:eastAsia="en-US"/>
    </w:rPr>
  </w:style>
  <w:style w:type="paragraph" w:styleId="2">
    <w:name w:val="List Bullet 2"/>
    <w:basedOn w:val="a"/>
    <w:rsid w:val="001D6285"/>
    <w:pPr>
      <w:numPr>
        <w:numId w:val="15"/>
      </w:numPr>
      <w:spacing w:before="120" w:after="120" w:line="240" w:lineRule="auto"/>
      <w:contextualSpacing/>
      <w:jc w:val="both"/>
    </w:pPr>
    <w:rPr>
      <w:rFonts w:ascii="Times New Roman" w:eastAsia="Times New Roman" w:hAnsi="Times New Roman"/>
      <w:sz w:val="24"/>
      <w:szCs w:val="24"/>
    </w:rPr>
  </w:style>
  <w:style w:type="paragraph" w:customStyle="1" w:styleId="NormalRight">
    <w:name w:val="Normal Right"/>
    <w:basedOn w:val="a"/>
    <w:rsid w:val="006802F3"/>
    <w:pPr>
      <w:spacing w:before="120" w:after="120" w:line="240" w:lineRule="auto"/>
      <w:jc w:val="right"/>
    </w:pPr>
    <w:rPr>
      <w:rFonts w:ascii="Times New Roman" w:eastAsia="Times New Roman" w:hAnsi="Times New Roman"/>
      <w:sz w:val="24"/>
      <w:szCs w:val="24"/>
    </w:rPr>
  </w:style>
  <w:style w:type="paragraph" w:styleId="a7">
    <w:name w:val="Balloon Text"/>
    <w:basedOn w:val="a"/>
    <w:link w:val="Char2"/>
    <w:uiPriority w:val="99"/>
    <w:semiHidden/>
    <w:unhideWhenUsed/>
    <w:rsid w:val="00E00BB1"/>
    <w:pPr>
      <w:spacing w:after="0" w:line="240" w:lineRule="auto"/>
    </w:pPr>
    <w:rPr>
      <w:rFonts w:ascii="Tahoma" w:hAnsi="Tahoma" w:cs="Tahoma"/>
      <w:sz w:val="16"/>
      <w:szCs w:val="16"/>
    </w:rPr>
  </w:style>
  <w:style w:type="character" w:customStyle="1" w:styleId="Char2">
    <w:name w:val="Κείμενο πλαισίου Char"/>
    <w:link w:val="a7"/>
    <w:uiPriority w:val="99"/>
    <w:semiHidden/>
    <w:rsid w:val="00E00BB1"/>
    <w:rPr>
      <w:rFonts w:ascii="Tahoma" w:hAnsi="Tahoma" w:cs="Tahoma"/>
      <w:sz w:val="16"/>
      <w:szCs w:val="16"/>
      <w:lang w:eastAsia="en-US"/>
    </w:rPr>
  </w:style>
  <w:style w:type="character" w:styleId="a8">
    <w:name w:val="annotation reference"/>
    <w:basedOn w:val="a0"/>
    <w:uiPriority w:val="99"/>
    <w:semiHidden/>
    <w:unhideWhenUsed/>
    <w:rsid w:val="0034133E"/>
    <w:rPr>
      <w:sz w:val="16"/>
      <w:szCs w:val="16"/>
    </w:rPr>
  </w:style>
  <w:style w:type="paragraph" w:styleId="a9">
    <w:name w:val="annotation text"/>
    <w:basedOn w:val="a"/>
    <w:link w:val="Char3"/>
    <w:uiPriority w:val="99"/>
    <w:semiHidden/>
    <w:unhideWhenUsed/>
    <w:rsid w:val="0034133E"/>
    <w:pPr>
      <w:spacing w:line="240" w:lineRule="auto"/>
    </w:pPr>
    <w:rPr>
      <w:sz w:val="20"/>
      <w:szCs w:val="20"/>
    </w:rPr>
  </w:style>
  <w:style w:type="character" w:customStyle="1" w:styleId="Char3">
    <w:name w:val="Κείμενο σχολίου Char"/>
    <w:basedOn w:val="a0"/>
    <w:link w:val="a9"/>
    <w:uiPriority w:val="99"/>
    <w:semiHidden/>
    <w:rsid w:val="0034133E"/>
    <w:rPr>
      <w:lang w:eastAsia="en-US"/>
    </w:rPr>
  </w:style>
  <w:style w:type="paragraph" w:styleId="aa">
    <w:name w:val="annotation subject"/>
    <w:basedOn w:val="a9"/>
    <w:next w:val="a9"/>
    <w:link w:val="Char4"/>
    <w:uiPriority w:val="99"/>
    <w:semiHidden/>
    <w:unhideWhenUsed/>
    <w:rsid w:val="0034133E"/>
    <w:rPr>
      <w:b/>
      <w:bCs/>
    </w:rPr>
  </w:style>
  <w:style w:type="character" w:customStyle="1" w:styleId="Char4">
    <w:name w:val="Θέμα σχολίου Char"/>
    <w:basedOn w:val="Char3"/>
    <w:link w:val="aa"/>
    <w:uiPriority w:val="99"/>
    <w:semiHidden/>
    <w:rsid w:val="0034133E"/>
    <w:rPr>
      <w:b/>
      <w:bCs/>
      <w:lang w:eastAsia="en-US"/>
    </w:rPr>
  </w:style>
  <w:style w:type="paragraph" w:styleId="ab">
    <w:name w:val="List Paragraph"/>
    <w:basedOn w:val="a"/>
    <w:uiPriority w:val="34"/>
    <w:qFormat/>
    <w:rsid w:val="00631479"/>
    <w:pPr>
      <w:ind w:left="720"/>
      <w:contextualSpacing/>
    </w:pPr>
  </w:style>
  <w:style w:type="character" w:styleId="-">
    <w:name w:val="Hyperlink"/>
    <w:basedOn w:val="a0"/>
    <w:uiPriority w:val="99"/>
    <w:unhideWhenUsed/>
    <w:rsid w:val="00C11C72"/>
    <w:rPr>
      <w:color w:val="0000FF" w:themeColor="hyperlink"/>
      <w:u w:val="single"/>
    </w:rPr>
  </w:style>
  <w:style w:type="character" w:styleId="ac">
    <w:name w:val="Unresolved Mention"/>
    <w:basedOn w:val="a0"/>
    <w:uiPriority w:val="99"/>
    <w:semiHidden/>
    <w:unhideWhenUsed/>
    <w:rsid w:val="00C11C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2337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xe.pireasnet.gr/blog/2022/03/12/%ce%ad%ce%bd%cf%84%ce%b1%ce%be%ce%b7-%cf%84%ce%b7%cf%82-%cf%80%cf%81%ce%ac%ce%be%ce%b7%cf%82-%ce%bc%ce%b5-%cf%84%ce%af%cf%84%ce%bb%ce%bf-%ce%b2%ce%b9%cf%89%cf%83%ce%b9%ce%bc%ce%b7-%ce%b4%ce%b9/" TargetMode="External"/><Relationship Id="rId3" Type="http://schemas.openxmlformats.org/officeDocument/2006/relationships/settings" Target="settings.xml"/><Relationship Id="rId7" Type="http://schemas.openxmlformats.org/officeDocument/2006/relationships/hyperlink" Target="http://oxe.pireasnet.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2123</Words>
  <Characters>11469</Characters>
  <Application>Microsoft Office Word</Application>
  <DocSecurity>0</DocSecurity>
  <Lines>95</Lines>
  <Paragraphs>27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DQC</dc:creator>
  <cp:lastModifiedBy>Κουτάντου Χαρά</cp:lastModifiedBy>
  <cp:revision>2</cp:revision>
  <cp:lastPrinted>2018-05-29T11:24:00Z</cp:lastPrinted>
  <dcterms:created xsi:type="dcterms:W3CDTF">2022-03-24T12:15:00Z</dcterms:created>
  <dcterms:modified xsi:type="dcterms:W3CDTF">2022-03-24T12:15:00Z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